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81EF2" w14:textId="4D22A043" w:rsidR="000A06AE" w:rsidRPr="007B16E7" w:rsidRDefault="001E2DFE" w:rsidP="0068110D">
      <w:pPr>
        <w:pStyle w:val="HeadingMMM1"/>
        <w:rPr>
          <w:rFonts w:asciiTheme="minorHAnsi" w:hAnsiTheme="minorHAnsi" w:cstheme="minorHAnsi"/>
        </w:rPr>
      </w:pPr>
      <w:r w:rsidRPr="007B16E7">
        <w:rPr>
          <w:rFonts w:asciiTheme="minorHAnsi" w:hAnsiTheme="minorHAnsi" w:cstheme="minorHAnsi"/>
        </w:rPr>
        <w:t>Application</w:t>
      </w:r>
      <w:r w:rsidR="00FC4BCD" w:rsidRPr="007B16E7">
        <w:rPr>
          <w:rFonts w:asciiTheme="minorHAnsi" w:hAnsiTheme="minorHAnsi" w:cstheme="minorHAnsi"/>
        </w:rPr>
        <w:t xml:space="preserve"> </w:t>
      </w:r>
      <w:r w:rsidRPr="007B16E7">
        <w:rPr>
          <w:rFonts w:asciiTheme="minorHAnsi" w:hAnsiTheme="minorHAnsi" w:cstheme="minorHAnsi"/>
        </w:rPr>
        <w:t xml:space="preserve">for </w:t>
      </w:r>
      <w:r w:rsidR="007C0005" w:rsidRPr="007B16E7">
        <w:rPr>
          <w:rFonts w:asciiTheme="minorHAnsi" w:hAnsiTheme="minorHAnsi" w:cstheme="minorHAnsi"/>
        </w:rPr>
        <w:t xml:space="preserve">seed </w:t>
      </w:r>
      <w:r w:rsidRPr="007B16E7">
        <w:rPr>
          <w:rFonts w:asciiTheme="minorHAnsi" w:hAnsiTheme="minorHAnsi" w:cstheme="minorHAnsi"/>
        </w:rPr>
        <w:t>m</w:t>
      </w:r>
      <w:r w:rsidR="0053579A" w:rsidRPr="007B16E7">
        <w:rPr>
          <w:rFonts w:asciiTheme="minorHAnsi" w:hAnsiTheme="minorHAnsi" w:cstheme="minorHAnsi"/>
        </w:rPr>
        <w:t xml:space="preserve">oney to support </w:t>
      </w:r>
      <w:r w:rsidRPr="007B16E7">
        <w:rPr>
          <w:rFonts w:asciiTheme="minorHAnsi" w:hAnsiTheme="minorHAnsi" w:cstheme="minorHAnsi"/>
        </w:rPr>
        <w:t>innovation p</w:t>
      </w:r>
      <w:r w:rsidR="000A06AE" w:rsidRPr="007B16E7">
        <w:rPr>
          <w:rFonts w:asciiTheme="minorHAnsi" w:hAnsiTheme="minorHAnsi" w:cstheme="minorHAnsi"/>
        </w:rPr>
        <w:t>roject</w:t>
      </w:r>
      <w:r w:rsidRPr="007B16E7">
        <w:rPr>
          <w:rFonts w:asciiTheme="minorHAnsi" w:hAnsiTheme="minorHAnsi" w:cstheme="minorHAnsi"/>
        </w:rPr>
        <w:t>s</w:t>
      </w:r>
      <w:r w:rsidR="0053579A" w:rsidRPr="007B16E7">
        <w:rPr>
          <w:rFonts w:asciiTheme="minorHAnsi" w:hAnsiTheme="minorHAnsi" w:cstheme="minorHAnsi"/>
        </w:rPr>
        <w:t xml:space="preserve"> in MMM</w:t>
      </w:r>
    </w:p>
    <w:p w14:paraId="420C154C" w14:textId="43D6DBC4" w:rsidR="00DA1D1D" w:rsidRDefault="00CD0494">
      <w:pPr>
        <w:rPr>
          <w:rFonts w:cstheme="minorHAnsi"/>
          <w:bCs/>
          <w:sz w:val="20"/>
          <w:szCs w:val="20"/>
          <w:lang w:val="en-GB"/>
        </w:rPr>
      </w:pPr>
      <w:r w:rsidRPr="007B16E7">
        <w:rPr>
          <w:rFonts w:cstheme="minorHAnsi"/>
          <w:bCs/>
          <w:sz w:val="20"/>
          <w:szCs w:val="20"/>
        </w:rPr>
        <w:t xml:space="preserve">Members of the High-Profile Area “Minds, Media, Machines” (MMM) and their research staff can receive special funds for small-scale collaborative projects in a lightweight procedure. </w:t>
      </w:r>
      <w:r w:rsidRPr="007B16E7">
        <w:rPr>
          <w:rFonts w:cstheme="minorHAnsi"/>
          <w:bCs/>
          <w:sz w:val="20"/>
          <w:szCs w:val="20"/>
          <w:lang w:val="en-GB"/>
        </w:rPr>
        <w:t xml:space="preserve">The goal of </w:t>
      </w:r>
      <w:r w:rsidRPr="007B16E7">
        <w:rPr>
          <w:rFonts w:cstheme="minorHAnsi"/>
          <w:b/>
          <w:sz w:val="20"/>
          <w:szCs w:val="20"/>
          <w:lang w:val="en-GB"/>
        </w:rPr>
        <w:t xml:space="preserve">MMM Seed Grants </w:t>
      </w:r>
      <w:r w:rsidR="005E51DD" w:rsidRPr="007B16E7">
        <w:rPr>
          <w:rFonts w:cstheme="minorHAnsi"/>
          <w:bCs/>
          <w:sz w:val="20"/>
          <w:szCs w:val="20"/>
          <w:lang w:val="en-GB"/>
        </w:rPr>
        <w:t>is to strengthen the ties and shared research</w:t>
      </w:r>
      <w:r w:rsidR="0056236A" w:rsidRPr="007B16E7">
        <w:rPr>
          <w:rFonts w:cstheme="minorHAnsi"/>
          <w:bCs/>
          <w:sz w:val="20"/>
          <w:szCs w:val="20"/>
          <w:lang w:val="en-GB"/>
        </w:rPr>
        <w:t>-foci</w:t>
      </w:r>
      <w:r w:rsidR="005E51DD" w:rsidRPr="007B16E7">
        <w:rPr>
          <w:rFonts w:cstheme="minorHAnsi"/>
          <w:bCs/>
          <w:sz w:val="20"/>
          <w:szCs w:val="20"/>
          <w:lang w:val="en-GB"/>
        </w:rPr>
        <w:t xml:space="preserve"> between working groups </w:t>
      </w:r>
      <w:r w:rsidR="00516C4F">
        <w:rPr>
          <w:rFonts w:cstheme="minorHAnsi"/>
          <w:bCs/>
          <w:sz w:val="20"/>
          <w:szCs w:val="20"/>
          <w:lang w:val="en-GB"/>
        </w:rPr>
        <w:t xml:space="preserve">(AGs) </w:t>
      </w:r>
      <w:r w:rsidR="005E51DD" w:rsidRPr="007B16E7">
        <w:rPr>
          <w:rFonts w:cstheme="minorHAnsi"/>
          <w:bCs/>
          <w:sz w:val="20"/>
          <w:szCs w:val="20"/>
          <w:lang w:val="en-GB"/>
        </w:rPr>
        <w:t>in MMM</w:t>
      </w:r>
      <w:r w:rsidR="0056236A" w:rsidRPr="007B16E7">
        <w:rPr>
          <w:rFonts w:cstheme="minorHAnsi"/>
          <w:bCs/>
          <w:sz w:val="20"/>
          <w:szCs w:val="20"/>
          <w:lang w:val="en-GB"/>
        </w:rPr>
        <w:t xml:space="preserve"> via new initiatives for excellent science</w:t>
      </w:r>
      <w:r w:rsidR="005E51DD" w:rsidRPr="007B16E7">
        <w:rPr>
          <w:rFonts w:cstheme="minorHAnsi"/>
          <w:bCs/>
          <w:sz w:val="20"/>
          <w:szCs w:val="20"/>
          <w:lang w:val="en-GB"/>
        </w:rPr>
        <w:t xml:space="preserve">. Thematically, proposals should </w:t>
      </w:r>
      <w:r w:rsidR="00DA1D1D">
        <w:rPr>
          <w:rFonts w:cstheme="minorHAnsi"/>
          <w:bCs/>
          <w:sz w:val="20"/>
          <w:szCs w:val="20"/>
          <w:lang w:val="en-GB"/>
        </w:rPr>
        <w:t>align with</w:t>
      </w:r>
      <w:r w:rsidR="005E51DD" w:rsidRPr="007B16E7">
        <w:rPr>
          <w:rFonts w:cstheme="minorHAnsi"/>
          <w:bCs/>
          <w:sz w:val="20"/>
          <w:szCs w:val="20"/>
          <w:lang w:val="en-GB"/>
        </w:rPr>
        <w:t xml:space="preserve"> </w:t>
      </w:r>
      <w:r w:rsidR="00C61CA7">
        <w:rPr>
          <w:rFonts w:cstheme="minorHAnsi"/>
          <w:bCs/>
          <w:sz w:val="20"/>
          <w:szCs w:val="20"/>
          <w:lang w:val="en-GB"/>
        </w:rPr>
        <w:t>MMM’s</w:t>
      </w:r>
      <w:r w:rsidR="005E51DD" w:rsidRPr="007B16E7">
        <w:rPr>
          <w:rFonts w:cstheme="minorHAnsi"/>
          <w:bCs/>
          <w:sz w:val="20"/>
          <w:szCs w:val="20"/>
          <w:lang w:val="en-GB"/>
        </w:rPr>
        <w:t xml:space="preserve"> </w:t>
      </w:r>
      <w:r w:rsidR="00AB1A97" w:rsidRPr="007B16E7">
        <w:rPr>
          <w:rFonts w:cstheme="minorHAnsi"/>
          <w:bCs/>
          <w:sz w:val="20"/>
          <w:szCs w:val="20"/>
          <w:lang w:val="en-GB"/>
        </w:rPr>
        <w:t xml:space="preserve">common </w:t>
      </w:r>
      <w:r w:rsidR="00DA1D1D">
        <w:rPr>
          <w:rFonts w:cstheme="minorHAnsi"/>
          <w:bCs/>
          <w:sz w:val="20"/>
          <w:szCs w:val="20"/>
          <w:lang w:val="en-GB"/>
        </w:rPr>
        <w:t>pursuit of</w:t>
      </w:r>
      <w:r w:rsidR="00C61CA7">
        <w:rPr>
          <w:rFonts w:cstheme="minorHAnsi"/>
          <w:bCs/>
          <w:sz w:val="20"/>
          <w:szCs w:val="20"/>
          <w:lang w:val="en-GB"/>
        </w:rPr>
        <w:t xml:space="preserve"> excellence</w:t>
      </w:r>
      <w:r w:rsidR="00DA1D1D">
        <w:rPr>
          <w:rFonts w:cstheme="minorHAnsi"/>
          <w:bCs/>
          <w:sz w:val="20"/>
          <w:szCs w:val="20"/>
          <w:lang w:val="en-GB"/>
        </w:rPr>
        <w:t xml:space="preserve"> in general, and the development of an excellence cluster proposal “Living Technologies 2.0” in particular. Here, we seek</w:t>
      </w:r>
      <w:r w:rsidR="00C61CA7">
        <w:rPr>
          <w:rFonts w:cstheme="minorHAnsi"/>
          <w:bCs/>
          <w:sz w:val="20"/>
          <w:szCs w:val="20"/>
          <w:lang w:val="en-GB"/>
        </w:rPr>
        <w:t xml:space="preserve"> </w:t>
      </w:r>
      <w:r w:rsidR="005E51DD" w:rsidRPr="007B16E7">
        <w:rPr>
          <w:rFonts w:cstheme="minorHAnsi"/>
          <w:bCs/>
          <w:sz w:val="20"/>
          <w:szCs w:val="20"/>
          <w:lang w:val="en-GB"/>
        </w:rPr>
        <w:t xml:space="preserve">to improve quality of life through the use of </w:t>
      </w:r>
      <w:r w:rsidR="00DA1D1D">
        <w:rPr>
          <w:rFonts w:cstheme="minorHAnsi"/>
          <w:bCs/>
          <w:sz w:val="20"/>
          <w:szCs w:val="20"/>
          <w:lang w:val="en-GB"/>
        </w:rPr>
        <w:t xml:space="preserve">cognition-enabled </w:t>
      </w:r>
      <w:r w:rsidR="005E51DD" w:rsidRPr="007B16E7">
        <w:rPr>
          <w:rFonts w:cstheme="minorHAnsi"/>
          <w:bCs/>
          <w:sz w:val="20"/>
          <w:szCs w:val="20"/>
          <w:lang w:val="en-GB"/>
        </w:rPr>
        <w:t>technologies</w:t>
      </w:r>
      <w:r w:rsidR="00DA1D1D">
        <w:rPr>
          <w:rFonts w:cstheme="minorHAnsi"/>
          <w:bCs/>
          <w:sz w:val="20"/>
          <w:szCs w:val="20"/>
          <w:lang w:val="en-GB"/>
        </w:rPr>
        <w:t>, systems, and robots</w:t>
      </w:r>
      <w:r w:rsidR="005E51DD" w:rsidRPr="007B16E7">
        <w:rPr>
          <w:rFonts w:cstheme="minorHAnsi"/>
          <w:bCs/>
          <w:sz w:val="20"/>
          <w:szCs w:val="20"/>
          <w:lang w:val="en-GB"/>
        </w:rPr>
        <w:t xml:space="preserve"> against the background of an ageing society.</w:t>
      </w:r>
    </w:p>
    <w:p w14:paraId="43BB74B2" w14:textId="16FE0A4E" w:rsidR="0056236A" w:rsidRPr="007B16E7" w:rsidRDefault="00DA1D1D">
      <w:pPr>
        <w:rPr>
          <w:rFonts w:cstheme="minorHAnsi"/>
          <w:bCs/>
          <w:sz w:val="20"/>
          <w:szCs w:val="20"/>
          <w:lang w:val="en-GB"/>
        </w:rPr>
      </w:pPr>
      <w:r>
        <w:rPr>
          <w:rFonts w:cstheme="minorHAnsi"/>
          <w:bCs/>
          <w:sz w:val="20"/>
          <w:szCs w:val="20"/>
          <w:lang w:val="en-GB"/>
        </w:rPr>
        <w:t>MM</w:t>
      </w:r>
      <w:r w:rsidR="00516C4F">
        <w:rPr>
          <w:rFonts w:cstheme="minorHAnsi"/>
          <w:bCs/>
          <w:sz w:val="20"/>
          <w:szCs w:val="20"/>
          <w:lang w:val="en-GB"/>
        </w:rPr>
        <w:t xml:space="preserve">M Seed Grants are intended for teams from at least two AGs in MMM.  </w:t>
      </w:r>
      <w:r w:rsidR="0056236A" w:rsidRPr="007B16E7">
        <w:rPr>
          <w:rFonts w:cstheme="minorHAnsi"/>
          <w:bCs/>
          <w:sz w:val="20"/>
          <w:szCs w:val="20"/>
          <w:lang w:val="en-GB"/>
        </w:rPr>
        <w:t>Applications</w:t>
      </w:r>
      <w:r w:rsidR="00516C4F">
        <w:rPr>
          <w:rFonts w:cstheme="minorHAnsi"/>
          <w:bCs/>
          <w:sz w:val="20"/>
          <w:szCs w:val="20"/>
          <w:lang w:val="en-GB"/>
        </w:rPr>
        <w:t xml:space="preserve">  from</w:t>
      </w:r>
      <w:r w:rsidR="0056236A" w:rsidRPr="007B16E7">
        <w:rPr>
          <w:rFonts w:cstheme="minorHAnsi"/>
          <w:bCs/>
          <w:sz w:val="20"/>
          <w:szCs w:val="20"/>
          <w:lang w:val="en-GB"/>
        </w:rPr>
        <w:t xml:space="preserve"> MMM</w:t>
      </w:r>
      <w:r w:rsidR="00516C4F">
        <w:rPr>
          <w:rFonts w:cstheme="minorHAnsi"/>
          <w:bCs/>
          <w:sz w:val="20"/>
          <w:szCs w:val="20"/>
          <w:lang w:val="en-GB"/>
        </w:rPr>
        <w:t xml:space="preserve"> teams of </w:t>
      </w:r>
      <w:r w:rsidR="0056236A" w:rsidRPr="007B16E7">
        <w:rPr>
          <w:rFonts w:cstheme="minorHAnsi"/>
          <w:bCs/>
          <w:sz w:val="20"/>
          <w:szCs w:val="20"/>
          <w:lang w:val="en-GB"/>
        </w:rPr>
        <w:t xml:space="preserve">different disciplines </w:t>
      </w:r>
      <w:r w:rsidR="00516C4F">
        <w:rPr>
          <w:rFonts w:cstheme="minorHAnsi"/>
          <w:bCs/>
          <w:sz w:val="20"/>
          <w:szCs w:val="20"/>
          <w:lang w:val="en-GB"/>
        </w:rPr>
        <w:t>are</w:t>
      </w:r>
      <w:r w:rsidR="0056236A" w:rsidRPr="007B16E7">
        <w:rPr>
          <w:rFonts w:cstheme="minorHAnsi"/>
          <w:bCs/>
          <w:sz w:val="20"/>
          <w:szCs w:val="20"/>
          <w:lang w:val="en-GB"/>
        </w:rPr>
        <w:t xml:space="preserve"> especially encouraged</w:t>
      </w:r>
      <w:r w:rsidR="00516C4F">
        <w:rPr>
          <w:rFonts w:cstheme="minorHAnsi"/>
          <w:bCs/>
          <w:sz w:val="20"/>
          <w:szCs w:val="20"/>
          <w:lang w:val="en-GB"/>
        </w:rPr>
        <w:t xml:space="preserve"> but no requirement</w:t>
      </w:r>
      <w:r w:rsidR="0056236A" w:rsidRPr="007B16E7">
        <w:rPr>
          <w:rFonts w:cstheme="minorHAnsi"/>
          <w:bCs/>
          <w:sz w:val="20"/>
          <w:szCs w:val="20"/>
          <w:lang w:val="en-GB"/>
        </w:rPr>
        <w:t xml:space="preserve">. The amount of the </w:t>
      </w:r>
      <w:r w:rsidR="00516C4F">
        <w:rPr>
          <w:rFonts w:cstheme="minorHAnsi"/>
          <w:bCs/>
          <w:sz w:val="20"/>
          <w:szCs w:val="20"/>
          <w:lang w:val="en-GB"/>
        </w:rPr>
        <w:t>MMM Seed Grant</w:t>
      </w:r>
      <w:r w:rsidR="0056236A" w:rsidRPr="007B16E7">
        <w:rPr>
          <w:rFonts w:cstheme="minorHAnsi"/>
          <w:bCs/>
          <w:sz w:val="20"/>
          <w:szCs w:val="20"/>
          <w:lang w:val="en-GB"/>
        </w:rPr>
        <w:t xml:space="preserve"> for the present round of</w:t>
      </w:r>
      <w:r w:rsidR="00516C4F">
        <w:rPr>
          <w:rFonts w:cstheme="minorHAnsi"/>
          <w:bCs/>
          <w:sz w:val="20"/>
          <w:szCs w:val="20"/>
          <w:lang w:val="en-GB"/>
        </w:rPr>
        <w:t xml:space="preserve"> proposals</w:t>
      </w:r>
      <w:r w:rsidR="0056236A" w:rsidRPr="007B16E7">
        <w:rPr>
          <w:rFonts w:cstheme="minorHAnsi"/>
          <w:bCs/>
          <w:sz w:val="20"/>
          <w:szCs w:val="20"/>
          <w:lang w:val="en-GB"/>
        </w:rPr>
        <w:t xml:space="preserve"> is up to </w:t>
      </w:r>
      <w:r w:rsidR="007E05DB">
        <w:rPr>
          <w:rFonts w:cstheme="minorHAnsi"/>
          <w:b/>
          <w:sz w:val="20"/>
          <w:szCs w:val="20"/>
          <w:u w:val="single"/>
          <w:lang w:val="en-GB"/>
        </w:rPr>
        <w:t>10</w:t>
      </w:r>
      <w:r w:rsidR="0056236A" w:rsidRPr="007B16E7">
        <w:rPr>
          <w:rFonts w:cstheme="minorHAnsi"/>
          <w:b/>
          <w:sz w:val="20"/>
          <w:szCs w:val="20"/>
          <w:u w:val="single"/>
          <w:lang w:val="en-GB"/>
        </w:rPr>
        <w:t>.000 EUR per</w:t>
      </w:r>
      <w:r w:rsidR="00516C4F">
        <w:rPr>
          <w:rFonts w:cstheme="minorHAnsi"/>
          <w:b/>
          <w:sz w:val="20"/>
          <w:szCs w:val="20"/>
          <w:u w:val="single"/>
          <w:lang w:val="en-GB"/>
        </w:rPr>
        <w:t xml:space="preserve"> AG</w:t>
      </w:r>
      <w:r w:rsidR="00F202AF">
        <w:rPr>
          <w:rFonts w:cstheme="minorHAnsi"/>
          <w:b/>
          <w:sz w:val="20"/>
          <w:szCs w:val="20"/>
          <w:u w:val="single"/>
          <w:lang w:val="en-GB"/>
        </w:rPr>
        <w:t xml:space="preserve"> per grant</w:t>
      </w:r>
      <w:r w:rsidR="0056236A" w:rsidRPr="007B16E7">
        <w:rPr>
          <w:rFonts w:cstheme="minorHAnsi"/>
          <w:bCs/>
          <w:sz w:val="20"/>
          <w:szCs w:val="20"/>
          <w:lang w:val="en-GB"/>
        </w:rPr>
        <w:t xml:space="preserve">. </w:t>
      </w:r>
    </w:p>
    <w:p w14:paraId="3210FA9F" w14:textId="6E8C8809" w:rsidR="00296159" w:rsidRPr="00B0364C" w:rsidRDefault="0056236A">
      <w:pPr>
        <w:rPr>
          <w:rFonts w:cstheme="minorHAnsi"/>
          <w:b/>
          <w:sz w:val="20"/>
          <w:szCs w:val="20"/>
          <w:lang w:val="en-GB"/>
        </w:rPr>
      </w:pPr>
      <w:r w:rsidRPr="00B0364C">
        <w:rPr>
          <w:rFonts w:cstheme="minorHAnsi"/>
          <w:b/>
          <w:sz w:val="20"/>
          <w:szCs w:val="20"/>
          <w:lang w:val="en-GB"/>
        </w:rPr>
        <w:t>Grant Criteria:</w:t>
      </w:r>
    </w:p>
    <w:p w14:paraId="204BC1A0" w14:textId="4B00485A" w:rsidR="0056236A" w:rsidRPr="007B16E7" w:rsidRDefault="0056236A">
      <w:pPr>
        <w:rPr>
          <w:rFonts w:cstheme="minorHAnsi"/>
          <w:bCs/>
          <w:sz w:val="20"/>
          <w:szCs w:val="20"/>
          <w:lang w:val="en-GB"/>
        </w:rPr>
      </w:pPr>
      <w:r w:rsidRPr="007B16E7">
        <w:rPr>
          <w:rFonts w:cstheme="minorHAnsi"/>
          <w:bCs/>
          <w:sz w:val="20"/>
          <w:szCs w:val="20"/>
          <w:lang w:val="en-GB"/>
        </w:rPr>
        <w:t xml:space="preserve">The MMM Seed Grant </w:t>
      </w:r>
      <w:r w:rsidR="00AB1A97" w:rsidRPr="007B16E7">
        <w:rPr>
          <w:rFonts w:cstheme="minorHAnsi"/>
          <w:bCs/>
          <w:sz w:val="20"/>
          <w:szCs w:val="20"/>
          <w:lang w:val="en-GB"/>
        </w:rPr>
        <w:t xml:space="preserve">is aimed at initiatives that are </w:t>
      </w:r>
      <w:r w:rsidR="009B3E02" w:rsidRPr="007B16E7">
        <w:rPr>
          <w:rFonts w:cstheme="minorHAnsi"/>
          <w:bCs/>
          <w:sz w:val="20"/>
          <w:szCs w:val="20"/>
          <w:lang w:val="en-GB"/>
        </w:rPr>
        <w:t xml:space="preserve">designed to conduct collaborative research on Minds, Media, and Machines. </w:t>
      </w:r>
      <w:r w:rsidR="00D860F7">
        <w:rPr>
          <w:rFonts w:cstheme="minorHAnsi"/>
          <w:bCs/>
          <w:sz w:val="20"/>
          <w:szCs w:val="20"/>
          <w:lang w:val="en-GB"/>
        </w:rPr>
        <w:t>Ideally, initiatives</w:t>
      </w:r>
      <w:r w:rsidR="00D860F7" w:rsidRPr="007B16E7">
        <w:rPr>
          <w:rFonts w:cstheme="minorHAnsi"/>
          <w:bCs/>
          <w:sz w:val="20"/>
          <w:szCs w:val="20"/>
          <w:lang w:val="en-GB"/>
        </w:rPr>
        <w:t xml:space="preserve"> </w:t>
      </w:r>
      <w:r w:rsidR="00343F91">
        <w:rPr>
          <w:rFonts w:cstheme="minorHAnsi"/>
          <w:bCs/>
          <w:sz w:val="20"/>
          <w:szCs w:val="20"/>
          <w:lang w:val="en-GB"/>
        </w:rPr>
        <w:t>c</w:t>
      </w:r>
      <w:r w:rsidR="000E2DC9" w:rsidRPr="007B16E7">
        <w:rPr>
          <w:rFonts w:cstheme="minorHAnsi"/>
          <w:bCs/>
          <w:sz w:val="20"/>
          <w:szCs w:val="20"/>
          <w:lang w:val="en-GB"/>
        </w:rPr>
        <w:t>ould be designed to lead towards larger proposals within the context of MMM</w:t>
      </w:r>
      <w:r w:rsidR="00C3564F">
        <w:rPr>
          <w:rFonts w:cstheme="minorHAnsi"/>
          <w:bCs/>
          <w:sz w:val="20"/>
          <w:szCs w:val="20"/>
          <w:lang w:val="en-GB"/>
        </w:rPr>
        <w:t>. The present funding period is designed as a first step towar</w:t>
      </w:r>
      <w:r w:rsidR="000162DE">
        <w:rPr>
          <w:rFonts w:cstheme="minorHAnsi"/>
          <w:bCs/>
          <w:sz w:val="20"/>
          <w:szCs w:val="20"/>
          <w:lang w:val="en-GB"/>
        </w:rPr>
        <w:t>d</w:t>
      </w:r>
      <w:r w:rsidR="00C3564F">
        <w:rPr>
          <w:rFonts w:cstheme="minorHAnsi"/>
          <w:bCs/>
          <w:sz w:val="20"/>
          <w:szCs w:val="20"/>
          <w:lang w:val="en-GB"/>
        </w:rPr>
        <w:t>s strengthening the collaborations within MMM to provide the basis for such larger and more ambitious proposals</w:t>
      </w:r>
      <w:r w:rsidR="00343F91">
        <w:rPr>
          <w:rFonts w:cstheme="minorHAnsi"/>
          <w:bCs/>
          <w:sz w:val="20"/>
          <w:szCs w:val="20"/>
          <w:lang w:val="en-GB"/>
        </w:rPr>
        <w:t>, whose funding period is planned for next year</w:t>
      </w:r>
      <w:r w:rsidR="00C3564F">
        <w:rPr>
          <w:rFonts w:cstheme="minorHAnsi"/>
          <w:bCs/>
          <w:sz w:val="20"/>
          <w:szCs w:val="20"/>
          <w:lang w:val="en-GB"/>
        </w:rPr>
        <w:t>.</w:t>
      </w:r>
      <w:r w:rsidR="000E2DC9" w:rsidRPr="007B16E7">
        <w:rPr>
          <w:rFonts w:cstheme="minorHAnsi"/>
          <w:bCs/>
          <w:sz w:val="20"/>
          <w:szCs w:val="20"/>
          <w:lang w:val="en-GB"/>
        </w:rPr>
        <w:t xml:space="preserve"> </w:t>
      </w:r>
      <w:r w:rsidR="009B3E02" w:rsidRPr="007B16E7">
        <w:rPr>
          <w:rFonts w:cstheme="minorHAnsi"/>
          <w:bCs/>
          <w:sz w:val="20"/>
          <w:szCs w:val="20"/>
          <w:lang w:val="en-GB"/>
        </w:rPr>
        <w:t xml:space="preserve">Examples </w:t>
      </w:r>
      <w:r w:rsidR="000E2DC9" w:rsidRPr="007B16E7">
        <w:rPr>
          <w:rFonts w:cstheme="minorHAnsi"/>
          <w:bCs/>
          <w:sz w:val="20"/>
          <w:szCs w:val="20"/>
          <w:lang w:val="en-GB"/>
        </w:rPr>
        <w:t xml:space="preserve">of possible projects in the present </w:t>
      </w:r>
      <w:r w:rsidR="00A32E9E" w:rsidRPr="007B16E7">
        <w:rPr>
          <w:rFonts w:cstheme="minorHAnsi"/>
          <w:bCs/>
          <w:sz w:val="20"/>
          <w:szCs w:val="20"/>
          <w:lang w:val="en-GB"/>
        </w:rPr>
        <w:t>funding period</w:t>
      </w:r>
      <w:r w:rsidR="000E2DC9" w:rsidRPr="007B16E7">
        <w:rPr>
          <w:rFonts w:cstheme="minorHAnsi"/>
          <w:bCs/>
          <w:sz w:val="20"/>
          <w:szCs w:val="20"/>
          <w:lang w:val="en-GB"/>
        </w:rPr>
        <w:t xml:space="preserve"> </w:t>
      </w:r>
      <w:r w:rsidR="009B3E02" w:rsidRPr="007B16E7">
        <w:rPr>
          <w:rFonts w:cstheme="minorHAnsi"/>
          <w:bCs/>
          <w:sz w:val="20"/>
          <w:szCs w:val="20"/>
          <w:lang w:val="en-GB"/>
        </w:rPr>
        <w:t xml:space="preserve">include, but are not limited to the: </w:t>
      </w:r>
    </w:p>
    <w:p w14:paraId="474D25A4" w14:textId="3FC3797B" w:rsidR="00296159" w:rsidRPr="007B16E7" w:rsidRDefault="009B3E02" w:rsidP="006F6325">
      <w:pPr>
        <w:pStyle w:val="ListParagraph"/>
        <w:numPr>
          <w:ilvl w:val="0"/>
          <w:numId w:val="4"/>
        </w:numPr>
        <w:ind w:left="360"/>
        <w:rPr>
          <w:rFonts w:cstheme="minorHAnsi"/>
          <w:b/>
          <w:sz w:val="20"/>
          <w:szCs w:val="20"/>
          <w:lang w:val="en-GB"/>
        </w:rPr>
      </w:pPr>
      <w:r w:rsidRPr="007B16E7">
        <w:rPr>
          <w:rFonts w:cstheme="minorHAnsi"/>
          <w:bCs/>
          <w:sz w:val="20"/>
          <w:szCs w:val="20"/>
          <w:lang w:val="en-GB"/>
        </w:rPr>
        <w:t>Conduction of pilot studies that aim to examine a topic with a new mix of methods</w:t>
      </w:r>
    </w:p>
    <w:p w14:paraId="49183C06" w14:textId="2DC49FFE" w:rsidR="009B3E02" w:rsidRPr="00CA0E65" w:rsidRDefault="00343F91" w:rsidP="006F6325">
      <w:pPr>
        <w:pStyle w:val="ListParagraph"/>
        <w:numPr>
          <w:ilvl w:val="0"/>
          <w:numId w:val="4"/>
        </w:numPr>
        <w:ind w:left="360"/>
        <w:rPr>
          <w:rFonts w:cstheme="minorHAnsi"/>
          <w:sz w:val="20"/>
          <w:szCs w:val="20"/>
          <w:lang w:val="en-GB"/>
        </w:rPr>
      </w:pPr>
      <w:r w:rsidRPr="00D04C22">
        <w:rPr>
          <w:rFonts w:cstheme="minorHAnsi"/>
          <w:sz w:val="20"/>
          <w:szCs w:val="20"/>
          <w:lang w:val="en-GB"/>
        </w:rPr>
        <w:t xml:space="preserve">Studies that explore research questions at the intersection </w:t>
      </w:r>
      <w:r>
        <w:rPr>
          <w:rFonts w:cstheme="minorHAnsi"/>
          <w:sz w:val="20"/>
          <w:szCs w:val="20"/>
          <w:lang w:val="en-GB"/>
        </w:rPr>
        <w:t>of</w:t>
      </w:r>
      <w:r w:rsidRPr="00D04C22">
        <w:rPr>
          <w:rFonts w:cstheme="minorHAnsi"/>
          <w:sz w:val="20"/>
          <w:szCs w:val="20"/>
          <w:lang w:val="en-GB"/>
        </w:rPr>
        <w:t xml:space="preserve"> two A</w:t>
      </w:r>
      <w:r w:rsidR="001B4638">
        <w:rPr>
          <w:rFonts w:cstheme="minorHAnsi"/>
          <w:sz w:val="20"/>
          <w:szCs w:val="20"/>
          <w:lang w:val="en-GB"/>
        </w:rPr>
        <w:t>G</w:t>
      </w:r>
      <w:r w:rsidRPr="00D04C22">
        <w:rPr>
          <w:rFonts w:cstheme="minorHAnsi"/>
          <w:sz w:val="20"/>
          <w:szCs w:val="20"/>
          <w:lang w:val="en-GB"/>
        </w:rPr>
        <w:t>s</w:t>
      </w:r>
      <w:r>
        <w:rPr>
          <w:rFonts w:cstheme="minorHAnsi"/>
          <w:sz w:val="20"/>
          <w:szCs w:val="20"/>
          <w:lang w:val="en-GB"/>
        </w:rPr>
        <w:t xml:space="preserve"> and thus build bridges within MMM</w:t>
      </w:r>
    </w:p>
    <w:p w14:paraId="70867F0E" w14:textId="652ACE4B" w:rsidR="009B3E02" w:rsidRPr="007B16E7" w:rsidRDefault="0039626E" w:rsidP="006F6325">
      <w:pPr>
        <w:pStyle w:val="ListParagraph"/>
        <w:numPr>
          <w:ilvl w:val="0"/>
          <w:numId w:val="4"/>
        </w:numPr>
        <w:ind w:left="360"/>
        <w:rPr>
          <w:rFonts w:cstheme="minorHAnsi"/>
          <w:b/>
          <w:sz w:val="20"/>
          <w:szCs w:val="20"/>
          <w:lang w:val="en-GB"/>
        </w:rPr>
      </w:pPr>
      <w:r w:rsidRPr="007B16E7">
        <w:rPr>
          <w:rFonts w:cstheme="minorHAnsi"/>
          <w:bCs/>
          <w:sz w:val="20"/>
          <w:szCs w:val="20"/>
          <w:lang w:val="en-GB"/>
        </w:rPr>
        <w:t>Funding of m</w:t>
      </w:r>
      <w:r w:rsidR="009B3E02" w:rsidRPr="007B16E7">
        <w:rPr>
          <w:rFonts w:cstheme="minorHAnsi"/>
          <w:bCs/>
          <w:sz w:val="20"/>
          <w:szCs w:val="20"/>
          <w:lang w:val="en-GB"/>
        </w:rPr>
        <w:t xml:space="preserve">aterials or small equipment </w:t>
      </w:r>
      <w:r w:rsidRPr="007B16E7">
        <w:rPr>
          <w:rFonts w:cstheme="minorHAnsi"/>
          <w:bCs/>
          <w:sz w:val="20"/>
          <w:szCs w:val="20"/>
          <w:lang w:val="en-GB"/>
        </w:rPr>
        <w:t>required to study relevant aspects of human-machine interaction</w:t>
      </w:r>
    </w:p>
    <w:p w14:paraId="221322D8" w14:textId="34893DDF" w:rsidR="0039626E" w:rsidRPr="007B16E7" w:rsidRDefault="0039626E" w:rsidP="006F6325">
      <w:pPr>
        <w:pStyle w:val="ListParagraph"/>
        <w:numPr>
          <w:ilvl w:val="0"/>
          <w:numId w:val="4"/>
        </w:numPr>
        <w:ind w:left="360"/>
        <w:rPr>
          <w:rFonts w:cstheme="minorHAnsi"/>
          <w:b/>
          <w:sz w:val="20"/>
          <w:szCs w:val="20"/>
          <w:lang w:val="en-GB"/>
        </w:rPr>
      </w:pPr>
      <w:r w:rsidRPr="007B16E7">
        <w:rPr>
          <w:rFonts w:cstheme="minorHAnsi"/>
          <w:bCs/>
          <w:sz w:val="20"/>
          <w:szCs w:val="20"/>
          <w:lang w:val="en-GB"/>
        </w:rPr>
        <w:t>Funding for data annotation student hours to pursue a new research angle</w:t>
      </w:r>
    </w:p>
    <w:p w14:paraId="10176A8F" w14:textId="25341850" w:rsidR="0039626E" w:rsidRPr="007B16E7" w:rsidRDefault="00A32E9E" w:rsidP="0039626E">
      <w:pPr>
        <w:rPr>
          <w:rFonts w:cstheme="minorHAnsi"/>
          <w:bCs/>
          <w:sz w:val="20"/>
          <w:szCs w:val="20"/>
          <w:lang w:val="en-GB"/>
        </w:rPr>
      </w:pPr>
      <w:r w:rsidRPr="007B16E7">
        <w:rPr>
          <w:rFonts w:cstheme="minorHAnsi"/>
          <w:bCs/>
          <w:sz w:val="20"/>
          <w:szCs w:val="20"/>
          <w:lang w:val="en-GB"/>
        </w:rPr>
        <w:t>F</w:t>
      </w:r>
      <w:r w:rsidR="0039626E" w:rsidRPr="007B16E7">
        <w:rPr>
          <w:rFonts w:cstheme="minorHAnsi"/>
          <w:bCs/>
          <w:sz w:val="20"/>
          <w:szCs w:val="20"/>
          <w:lang w:val="en-GB"/>
        </w:rPr>
        <w:t xml:space="preserve">inancial support for other types of </w:t>
      </w:r>
      <w:r w:rsidR="005F1C17">
        <w:rPr>
          <w:rFonts w:cstheme="minorHAnsi"/>
          <w:bCs/>
          <w:sz w:val="20"/>
          <w:szCs w:val="20"/>
          <w:lang w:val="en-GB"/>
        </w:rPr>
        <w:t>collaborative research initiatives</w:t>
      </w:r>
      <w:r w:rsidR="0039626E" w:rsidRPr="007B16E7">
        <w:rPr>
          <w:rFonts w:cstheme="minorHAnsi"/>
          <w:bCs/>
          <w:sz w:val="20"/>
          <w:szCs w:val="20"/>
          <w:lang w:val="en-GB"/>
        </w:rPr>
        <w:t xml:space="preserve"> is possible, provided that it supports a collaboration </w:t>
      </w:r>
      <w:r w:rsidR="00FB5B9D" w:rsidRPr="007B16E7">
        <w:rPr>
          <w:rFonts w:cstheme="minorHAnsi"/>
          <w:bCs/>
          <w:sz w:val="20"/>
          <w:szCs w:val="20"/>
          <w:lang w:val="en-GB"/>
        </w:rPr>
        <w:t>between different MMM-</w:t>
      </w:r>
      <w:r w:rsidR="00D860F7">
        <w:rPr>
          <w:rFonts w:cstheme="minorHAnsi"/>
          <w:bCs/>
          <w:sz w:val="20"/>
          <w:szCs w:val="20"/>
          <w:lang w:val="en-GB"/>
        </w:rPr>
        <w:t>AGs</w:t>
      </w:r>
      <w:r w:rsidR="00FB5B9D" w:rsidRPr="007B16E7">
        <w:rPr>
          <w:rFonts w:cstheme="minorHAnsi"/>
          <w:bCs/>
          <w:sz w:val="20"/>
          <w:szCs w:val="20"/>
          <w:lang w:val="en-GB"/>
        </w:rPr>
        <w:t xml:space="preserve">. It is furthermore intended to substantially increase the amount of funding per applicant for the next funding period. </w:t>
      </w:r>
      <w:r w:rsidR="00FB5B9D" w:rsidRPr="00D04C22">
        <w:rPr>
          <w:rFonts w:cstheme="minorHAnsi"/>
          <w:b/>
          <w:bCs/>
          <w:sz w:val="20"/>
          <w:szCs w:val="20"/>
          <w:lang w:val="en-GB"/>
        </w:rPr>
        <w:t>We encourage potential applicants to contact us to discuss further possibilities</w:t>
      </w:r>
      <w:r w:rsidR="00B838E5">
        <w:rPr>
          <w:rFonts w:cstheme="minorHAnsi"/>
          <w:b/>
          <w:bCs/>
          <w:sz w:val="20"/>
          <w:szCs w:val="20"/>
          <w:lang w:val="en-GB"/>
        </w:rPr>
        <w:t xml:space="preserve"> either via email at </w:t>
      </w:r>
      <w:hyperlink r:id="rId8" w:history="1">
        <w:r w:rsidR="00B838E5" w:rsidRPr="00B838E5">
          <w:rPr>
            <w:rStyle w:val="Hyperlink"/>
            <w:rFonts w:cstheme="minorHAnsi"/>
            <w:b/>
            <w:bCs/>
            <w:sz w:val="20"/>
            <w:szCs w:val="20"/>
            <w:lang w:val="en-GB"/>
          </w:rPr>
          <w:t>kuester@uni-bremen.de</w:t>
        </w:r>
      </w:hyperlink>
      <w:r w:rsidR="00B838E5">
        <w:rPr>
          <w:rFonts w:cstheme="minorHAnsi"/>
          <w:b/>
          <w:bCs/>
          <w:sz w:val="20"/>
          <w:szCs w:val="20"/>
          <w:lang w:val="en-GB"/>
        </w:rPr>
        <w:t xml:space="preserve"> or </w:t>
      </w:r>
      <w:r w:rsidR="00D04C22">
        <w:rPr>
          <w:rFonts w:cstheme="minorHAnsi"/>
          <w:b/>
          <w:bCs/>
          <w:sz w:val="20"/>
          <w:szCs w:val="20"/>
          <w:lang w:val="en-GB"/>
        </w:rPr>
        <w:t xml:space="preserve">by </w:t>
      </w:r>
      <w:r w:rsidR="00D04C22" w:rsidRPr="00D04C22">
        <w:rPr>
          <w:rFonts w:cstheme="minorHAnsi"/>
          <w:b/>
          <w:bCs/>
          <w:sz w:val="20"/>
          <w:szCs w:val="20"/>
          <w:lang w:val="en-GB"/>
        </w:rPr>
        <w:t>phone (0</w:t>
      </w:r>
      <w:r w:rsidR="00D04C22" w:rsidRPr="00D04C22">
        <w:rPr>
          <w:b/>
          <w:bCs/>
          <w:sz w:val="20"/>
          <w:szCs w:val="20"/>
        </w:rPr>
        <w:t>421 218-64266</w:t>
      </w:r>
      <w:r w:rsidR="00D04C22" w:rsidRPr="00D04C22">
        <w:rPr>
          <w:rFonts w:cstheme="minorHAnsi"/>
          <w:b/>
          <w:bCs/>
          <w:sz w:val="20"/>
          <w:szCs w:val="20"/>
          <w:lang w:val="en-GB"/>
        </w:rPr>
        <w:t>).</w:t>
      </w:r>
      <w:r w:rsidR="00D04C22">
        <w:rPr>
          <w:rFonts w:cstheme="minorHAnsi"/>
          <w:b/>
          <w:bCs/>
          <w:sz w:val="20"/>
          <w:szCs w:val="20"/>
          <w:lang w:val="en-GB"/>
        </w:rPr>
        <w:t xml:space="preserve"> </w:t>
      </w:r>
    </w:p>
    <w:p w14:paraId="149EDB42" w14:textId="5A38CA98" w:rsidR="0056236A" w:rsidRPr="007B16E7" w:rsidRDefault="0056236A" w:rsidP="0056236A">
      <w:pPr>
        <w:rPr>
          <w:rFonts w:cstheme="minorHAnsi"/>
          <w:b/>
          <w:sz w:val="20"/>
          <w:szCs w:val="20"/>
          <w:lang w:val="en-GB"/>
        </w:rPr>
      </w:pPr>
      <w:r w:rsidRPr="007B16E7">
        <w:rPr>
          <w:rFonts w:cstheme="minorHAnsi"/>
          <w:b/>
          <w:sz w:val="20"/>
          <w:szCs w:val="20"/>
          <w:lang w:val="en-GB"/>
        </w:rPr>
        <w:t xml:space="preserve">Funding Conditions: </w:t>
      </w:r>
    </w:p>
    <w:p w14:paraId="23CE2A66" w14:textId="0E6B4230" w:rsidR="004E2705" w:rsidRPr="007B16E7" w:rsidRDefault="005A40E0" w:rsidP="0056236A">
      <w:pPr>
        <w:rPr>
          <w:rFonts w:cstheme="minorHAnsi"/>
          <w:sz w:val="20"/>
          <w:szCs w:val="20"/>
        </w:rPr>
      </w:pPr>
      <w:r>
        <w:rPr>
          <w:rFonts w:cstheme="minorHAnsi"/>
          <w:bCs/>
          <w:sz w:val="20"/>
          <w:szCs w:val="20"/>
          <w:lang w:val="en-GB"/>
        </w:rPr>
        <w:t>All applications are assessed</w:t>
      </w:r>
      <w:r w:rsidR="00CA01FD">
        <w:rPr>
          <w:rFonts w:cstheme="minorHAnsi"/>
          <w:bCs/>
          <w:sz w:val="20"/>
          <w:szCs w:val="20"/>
          <w:lang w:val="en-GB"/>
        </w:rPr>
        <w:t xml:space="preserve"> and decided</w:t>
      </w:r>
      <w:r>
        <w:rPr>
          <w:rFonts w:cstheme="minorHAnsi"/>
          <w:bCs/>
          <w:sz w:val="20"/>
          <w:szCs w:val="20"/>
          <w:lang w:val="en-GB"/>
        </w:rPr>
        <w:t xml:space="preserve"> by the members of the</w:t>
      </w:r>
      <w:r w:rsidR="001D24BD" w:rsidRPr="007B16E7">
        <w:rPr>
          <w:rFonts w:cstheme="minorHAnsi"/>
          <w:bCs/>
          <w:sz w:val="20"/>
          <w:szCs w:val="20"/>
          <w:lang w:val="en-GB"/>
        </w:rPr>
        <w:t xml:space="preserve"> MMM Executive Board</w:t>
      </w:r>
      <w:r w:rsidR="00CA01FD">
        <w:rPr>
          <w:rFonts w:cstheme="minorHAnsi"/>
          <w:bCs/>
          <w:sz w:val="20"/>
          <w:szCs w:val="20"/>
          <w:lang w:val="en-GB"/>
        </w:rPr>
        <w:t xml:space="preserve">. </w:t>
      </w:r>
      <w:r w:rsidR="0056236A" w:rsidRPr="007B16E7">
        <w:rPr>
          <w:rFonts w:cstheme="minorHAnsi"/>
          <w:bCs/>
          <w:sz w:val="20"/>
          <w:szCs w:val="20"/>
          <w:lang w:val="en-GB"/>
        </w:rPr>
        <w:t xml:space="preserve">Funding is available for activities that can be concluded within </w:t>
      </w:r>
      <w:r w:rsidR="00FB5B9D" w:rsidRPr="007B16E7">
        <w:rPr>
          <w:rFonts w:cstheme="minorHAnsi"/>
          <w:bCs/>
          <w:sz w:val="20"/>
          <w:szCs w:val="20"/>
          <w:lang w:val="en-GB"/>
        </w:rPr>
        <w:t>twelve months</w:t>
      </w:r>
      <w:r w:rsidR="0056236A" w:rsidRPr="007B16E7">
        <w:rPr>
          <w:rFonts w:cstheme="minorHAnsi"/>
          <w:bCs/>
          <w:sz w:val="20"/>
          <w:szCs w:val="20"/>
          <w:lang w:val="en-GB"/>
        </w:rPr>
        <w:t xml:space="preserve">. </w:t>
      </w:r>
      <w:r w:rsidR="00631F2C">
        <w:rPr>
          <w:rFonts w:cstheme="minorHAnsi"/>
          <w:bCs/>
          <w:sz w:val="20"/>
          <w:szCs w:val="20"/>
          <w:lang w:val="en-GB"/>
        </w:rPr>
        <w:t>MMM Seed-Money grants are subject to the same basic rules as any other funding provided via the city state of Bremen</w:t>
      </w:r>
      <w:r w:rsidR="00FE1039">
        <w:rPr>
          <w:rStyle w:val="FootnoteReference"/>
          <w:rFonts w:cstheme="minorHAnsi"/>
          <w:bCs/>
          <w:sz w:val="20"/>
          <w:szCs w:val="20"/>
          <w:lang w:val="en-GB"/>
        </w:rPr>
        <w:footnoteReference w:id="1"/>
      </w:r>
      <w:r w:rsidR="00631F2C">
        <w:rPr>
          <w:rFonts w:cstheme="minorHAnsi"/>
          <w:bCs/>
          <w:sz w:val="20"/>
          <w:szCs w:val="20"/>
          <w:lang w:val="en-GB"/>
        </w:rPr>
        <w:t xml:space="preserve"> (</w:t>
      </w:r>
      <w:r w:rsidR="00FE1039">
        <w:rPr>
          <w:rFonts w:cstheme="minorHAnsi"/>
          <w:bCs/>
          <w:sz w:val="20"/>
          <w:szCs w:val="20"/>
          <w:lang w:val="en-GB"/>
        </w:rPr>
        <w:t>“Landesmittel”</w:t>
      </w:r>
      <w:r w:rsidR="00631F2C">
        <w:rPr>
          <w:rFonts w:cstheme="minorHAnsi"/>
          <w:bCs/>
          <w:sz w:val="20"/>
          <w:szCs w:val="20"/>
          <w:lang w:val="en-GB"/>
        </w:rPr>
        <w:t>).</w:t>
      </w:r>
      <w:r w:rsidR="00FE1039">
        <w:rPr>
          <w:rFonts w:cstheme="minorHAnsi"/>
          <w:bCs/>
          <w:sz w:val="20"/>
          <w:szCs w:val="20"/>
          <w:lang w:val="en-GB"/>
        </w:rPr>
        <w:t xml:space="preserve"> </w:t>
      </w:r>
      <w:r w:rsidR="00C83C3C" w:rsidRPr="007B16E7">
        <w:rPr>
          <w:rFonts w:cstheme="minorHAnsi"/>
          <w:bCs/>
          <w:sz w:val="20"/>
          <w:szCs w:val="20"/>
          <w:lang w:val="en-GB"/>
        </w:rPr>
        <w:t>Part-funding is possible in all cases.</w:t>
      </w:r>
      <w:r w:rsidR="00FE1039">
        <w:rPr>
          <w:rFonts w:cstheme="minorHAnsi"/>
          <w:bCs/>
          <w:sz w:val="20"/>
          <w:szCs w:val="20"/>
          <w:lang w:val="en-GB"/>
        </w:rPr>
        <w:t xml:space="preserve"> </w:t>
      </w:r>
      <w:r w:rsidR="004E2705" w:rsidRPr="007B16E7">
        <w:rPr>
          <w:rFonts w:cstheme="minorHAnsi"/>
          <w:sz w:val="20"/>
          <w:szCs w:val="20"/>
        </w:rPr>
        <w:t xml:space="preserve">Doctoral candidates accepted by the respective doctoral committee, postdocs and senior researchers from all faculties of the University of Bremen are eligible to apply for MMM Seed Grants under the </w:t>
      </w:r>
      <w:r w:rsidR="000E2DC9" w:rsidRPr="007B16E7">
        <w:rPr>
          <w:rFonts w:cstheme="minorHAnsi"/>
          <w:sz w:val="20"/>
          <w:szCs w:val="20"/>
        </w:rPr>
        <w:t>condition that the application is endorsed by at least one full MMM-Member. A brief final report (200-400 words) must be submitted no later than 4 weeks after the end of the project.</w:t>
      </w:r>
    </w:p>
    <w:p w14:paraId="11018617" w14:textId="71832111" w:rsidR="00A32E9E" w:rsidRPr="007B16E7" w:rsidRDefault="00A32E9E" w:rsidP="00A32E9E">
      <w:pPr>
        <w:rPr>
          <w:rFonts w:cstheme="minorHAnsi"/>
          <w:b/>
          <w:sz w:val="20"/>
          <w:szCs w:val="20"/>
          <w:lang w:val="en-GB"/>
        </w:rPr>
      </w:pPr>
      <w:r w:rsidRPr="007B16E7">
        <w:rPr>
          <w:rFonts w:cstheme="minorHAnsi"/>
          <w:b/>
          <w:sz w:val="20"/>
          <w:szCs w:val="20"/>
          <w:lang w:val="en-GB"/>
        </w:rPr>
        <w:t xml:space="preserve">Application Guidelines: </w:t>
      </w:r>
    </w:p>
    <w:p w14:paraId="4F884A7D" w14:textId="5AC8D2F7" w:rsidR="00A32E9E" w:rsidRPr="007B16E7" w:rsidRDefault="00A32E9E" w:rsidP="00A32E9E">
      <w:pPr>
        <w:rPr>
          <w:rFonts w:cstheme="minorHAnsi"/>
          <w:bCs/>
          <w:sz w:val="20"/>
          <w:szCs w:val="20"/>
          <w:lang w:val="en-GB"/>
        </w:rPr>
      </w:pPr>
      <w:r w:rsidRPr="007B16E7">
        <w:rPr>
          <w:rFonts w:cstheme="minorHAnsi"/>
          <w:bCs/>
          <w:sz w:val="20"/>
          <w:szCs w:val="20"/>
          <w:lang w:val="en-GB"/>
        </w:rPr>
        <w:t xml:space="preserve">Applications for the first funding period </w:t>
      </w:r>
      <w:r w:rsidR="00CA01FD">
        <w:rPr>
          <w:rFonts w:cstheme="minorHAnsi"/>
          <w:bCs/>
          <w:sz w:val="20"/>
          <w:szCs w:val="20"/>
          <w:lang w:val="en-GB"/>
        </w:rPr>
        <w:t xml:space="preserve">2021-2022 </w:t>
      </w:r>
      <w:r w:rsidRPr="007B16E7">
        <w:rPr>
          <w:rFonts w:cstheme="minorHAnsi"/>
          <w:bCs/>
          <w:sz w:val="20"/>
          <w:szCs w:val="20"/>
          <w:lang w:val="en-GB"/>
        </w:rPr>
        <w:t xml:space="preserve">can be submitted via </w:t>
      </w:r>
      <w:hyperlink r:id="rId9" w:history="1">
        <w:r w:rsidRPr="007B16E7">
          <w:rPr>
            <w:rStyle w:val="Hyperlink"/>
            <w:rFonts w:cstheme="minorHAnsi"/>
            <w:bCs/>
            <w:sz w:val="20"/>
            <w:szCs w:val="20"/>
            <w:lang w:val="en-GB"/>
          </w:rPr>
          <w:t>E-MAIL</w:t>
        </w:r>
      </w:hyperlink>
      <w:r w:rsidR="00CA01FD">
        <w:rPr>
          <w:rStyle w:val="Hyperlink"/>
          <w:rFonts w:cstheme="minorHAnsi"/>
          <w:bCs/>
          <w:sz w:val="20"/>
          <w:szCs w:val="20"/>
          <w:lang w:val="en-GB"/>
        </w:rPr>
        <w:t xml:space="preserve"> </w:t>
      </w:r>
      <w:r w:rsidR="007536B9">
        <w:rPr>
          <w:rFonts w:cstheme="minorHAnsi"/>
          <w:bCs/>
          <w:sz w:val="20"/>
          <w:szCs w:val="20"/>
          <w:lang w:val="en-GB"/>
        </w:rPr>
        <w:t xml:space="preserve"> to kuester@uni-bremen.de.</w:t>
      </w:r>
      <w:r w:rsidRPr="007B16E7">
        <w:rPr>
          <w:rFonts w:cstheme="minorHAnsi"/>
          <w:bCs/>
          <w:sz w:val="20"/>
          <w:szCs w:val="20"/>
          <w:lang w:val="en-GB"/>
        </w:rPr>
        <w:t xml:space="preserve"> The first deadline for proposals under this scheme is </w:t>
      </w:r>
      <w:r w:rsidRPr="007B16E7">
        <w:rPr>
          <w:rFonts w:cstheme="minorHAnsi"/>
          <w:b/>
          <w:sz w:val="20"/>
          <w:szCs w:val="20"/>
          <w:lang w:val="en-GB"/>
        </w:rPr>
        <w:t xml:space="preserve">March </w:t>
      </w:r>
      <w:r w:rsidR="00230F0B">
        <w:rPr>
          <w:rFonts w:cstheme="minorHAnsi"/>
          <w:b/>
          <w:sz w:val="20"/>
          <w:szCs w:val="20"/>
          <w:lang w:val="en-GB"/>
        </w:rPr>
        <w:t>31</w:t>
      </w:r>
      <w:r w:rsidR="00230F0B">
        <w:rPr>
          <w:rFonts w:cstheme="minorHAnsi"/>
          <w:b/>
          <w:sz w:val="20"/>
          <w:szCs w:val="20"/>
          <w:vertAlign w:val="superscript"/>
          <w:lang w:val="en-GB"/>
        </w:rPr>
        <w:t>st</w:t>
      </w:r>
      <w:r w:rsidRPr="007B16E7">
        <w:rPr>
          <w:rFonts w:cstheme="minorHAnsi"/>
          <w:b/>
          <w:sz w:val="20"/>
          <w:szCs w:val="20"/>
          <w:lang w:val="en-GB"/>
        </w:rPr>
        <w:t>, 2021</w:t>
      </w:r>
      <w:r w:rsidRPr="007B16E7">
        <w:rPr>
          <w:rFonts w:cstheme="minorHAnsi"/>
          <w:bCs/>
          <w:sz w:val="20"/>
          <w:szCs w:val="20"/>
          <w:lang w:val="en-GB"/>
        </w:rPr>
        <w:t xml:space="preserve">; </w:t>
      </w:r>
      <w:r w:rsidR="00B838E5">
        <w:rPr>
          <w:rFonts w:cstheme="minorHAnsi"/>
          <w:bCs/>
          <w:sz w:val="20"/>
          <w:szCs w:val="20"/>
          <w:lang w:val="en-GB"/>
        </w:rPr>
        <w:t xml:space="preserve">the notification of acceptance/rejection is </w:t>
      </w:r>
      <w:r w:rsidR="00B838E5" w:rsidRPr="00D04C22">
        <w:rPr>
          <w:rFonts w:cstheme="minorHAnsi"/>
          <w:b/>
          <w:bCs/>
          <w:sz w:val="20"/>
          <w:szCs w:val="20"/>
          <w:lang w:val="en-GB"/>
        </w:rPr>
        <w:t>April 15</w:t>
      </w:r>
      <w:r w:rsidR="00B838E5" w:rsidRPr="00D04C22">
        <w:rPr>
          <w:rFonts w:cstheme="minorHAnsi"/>
          <w:b/>
          <w:bCs/>
          <w:sz w:val="20"/>
          <w:szCs w:val="20"/>
          <w:vertAlign w:val="superscript"/>
          <w:lang w:val="en-GB"/>
        </w:rPr>
        <w:t>th</w:t>
      </w:r>
      <w:r w:rsidR="00B838E5" w:rsidRPr="00D04C22">
        <w:rPr>
          <w:rFonts w:cstheme="minorHAnsi"/>
          <w:b/>
          <w:bCs/>
          <w:sz w:val="20"/>
          <w:szCs w:val="20"/>
          <w:lang w:val="en-GB"/>
        </w:rPr>
        <w:t>, 2021</w:t>
      </w:r>
      <w:r w:rsidR="00B838E5">
        <w:rPr>
          <w:rFonts w:cstheme="minorHAnsi"/>
          <w:bCs/>
          <w:sz w:val="20"/>
          <w:szCs w:val="20"/>
          <w:lang w:val="en-GB"/>
        </w:rPr>
        <w:t xml:space="preserve">. The </w:t>
      </w:r>
      <w:r w:rsidRPr="007B16E7">
        <w:rPr>
          <w:rFonts w:cstheme="minorHAnsi"/>
          <w:bCs/>
          <w:sz w:val="20"/>
          <w:szCs w:val="20"/>
          <w:lang w:val="en-GB"/>
        </w:rPr>
        <w:t xml:space="preserve">second deadline </w:t>
      </w:r>
      <w:r w:rsidR="00B838E5">
        <w:rPr>
          <w:rFonts w:cstheme="minorHAnsi"/>
          <w:bCs/>
          <w:sz w:val="20"/>
          <w:szCs w:val="20"/>
          <w:lang w:val="en-GB"/>
        </w:rPr>
        <w:t xml:space="preserve">is </w:t>
      </w:r>
      <w:r w:rsidRPr="007B16E7">
        <w:rPr>
          <w:rFonts w:cstheme="minorHAnsi"/>
          <w:b/>
          <w:sz w:val="20"/>
          <w:szCs w:val="20"/>
          <w:lang w:val="en-GB"/>
        </w:rPr>
        <w:t>Ma</w:t>
      </w:r>
      <w:r w:rsidR="00CA01FD">
        <w:rPr>
          <w:rFonts w:cstheme="minorHAnsi"/>
          <w:b/>
          <w:sz w:val="20"/>
          <w:szCs w:val="20"/>
          <w:lang w:val="en-GB"/>
        </w:rPr>
        <w:t>y</w:t>
      </w:r>
      <w:r w:rsidRPr="007B16E7">
        <w:rPr>
          <w:rFonts w:cstheme="minorHAnsi"/>
          <w:b/>
          <w:sz w:val="20"/>
          <w:szCs w:val="20"/>
          <w:lang w:val="en-GB"/>
        </w:rPr>
        <w:t xml:space="preserve"> 15</w:t>
      </w:r>
      <w:r w:rsidRPr="007B16E7">
        <w:rPr>
          <w:rFonts w:cstheme="minorHAnsi"/>
          <w:b/>
          <w:sz w:val="20"/>
          <w:szCs w:val="20"/>
          <w:vertAlign w:val="superscript"/>
          <w:lang w:val="en-GB"/>
        </w:rPr>
        <w:t>th</w:t>
      </w:r>
      <w:r w:rsidRPr="007B16E7">
        <w:rPr>
          <w:rFonts w:cstheme="minorHAnsi"/>
          <w:b/>
          <w:sz w:val="20"/>
          <w:szCs w:val="20"/>
          <w:lang w:val="en-GB"/>
        </w:rPr>
        <w:t>, 2021</w:t>
      </w:r>
      <w:r w:rsidRPr="007B16E7">
        <w:rPr>
          <w:rFonts w:cstheme="minorHAnsi"/>
          <w:bCs/>
          <w:sz w:val="20"/>
          <w:szCs w:val="20"/>
          <w:lang w:val="en-GB"/>
        </w:rPr>
        <w:t>. Please use our</w:t>
      </w:r>
      <w:r w:rsidR="007B16E7" w:rsidRPr="007B16E7">
        <w:rPr>
          <w:rFonts w:cstheme="minorHAnsi"/>
          <w:bCs/>
          <w:sz w:val="20"/>
          <w:szCs w:val="20"/>
          <w:lang w:val="en-GB"/>
        </w:rPr>
        <w:t xml:space="preserve"> below</w:t>
      </w:r>
      <w:r w:rsidRPr="007B16E7">
        <w:rPr>
          <w:rFonts w:cstheme="minorHAnsi"/>
          <w:bCs/>
          <w:sz w:val="20"/>
          <w:szCs w:val="20"/>
          <w:lang w:val="en-GB"/>
        </w:rPr>
        <w:t xml:space="preserve"> </w:t>
      </w:r>
      <w:r w:rsidRPr="007B16E7">
        <w:rPr>
          <w:rFonts w:cstheme="minorHAnsi"/>
          <w:b/>
          <w:sz w:val="20"/>
          <w:szCs w:val="20"/>
          <w:lang w:val="en-GB"/>
        </w:rPr>
        <w:t>Application Form</w:t>
      </w:r>
      <w:r w:rsidRPr="007B16E7">
        <w:rPr>
          <w:rFonts w:cstheme="minorHAnsi"/>
          <w:bCs/>
          <w:sz w:val="20"/>
          <w:szCs w:val="20"/>
          <w:lang w:val="en-GB"/>
        </w:rPr>
        <w:t xml:space="preserve">. The application should not exceed </w:t>
      </w:r>
      <w:r w:rsidR="007536B9">
        <w:rPr>
          <w:rFonts w:cstheme="minorHAnsi"/>
          <w:bCs/>
          <w:sz w:val="20"/>
          <w:szCs w:val="20"/>
          <w:lang w:val="en-GB"/>
        </w:rPr>
        <w:t>two</w:t>
      </w:r>
      <w:r w:rsidRPr="007B16E7">
        <w:rPr>
          <w:rFonts w:cstheme="minorHAnsi"/>
          <w:bCs/>
          <w:sz w:val="20"/>
          <w:szCs w:val="20"/>
          <w:lang w:val="en-GB"/>
        </w:rPr>
        <w:t xml:space="preserve"> pages</w:t>
      </w:r>
      <w:r w:rsidR="004841B7" w:rsidRPr="007B16E7">
        <w:rPr>
          <w:rFonts w:cstheme="minorHAnsi"/>
          <w:bCs/>
          <w:sz w:val="20"/>
          <w:szCs w:val="20"/>
          <w:lang w:val="en-GB"/>
        </w:rPr>
        <w:t>, using a font size of 10 pts</w:t>
      </w:r>
      <w:r w:rsidR="00163C34">
        <w:rPr>
          <w:rFonts w:cstheme="minorHAnsi"/>
          <w:bCs/>
          <w:sz w:val="20"/>
          <w:szCs w:val="20"/>
          <w:lang w:val="en-GB"/>
        </w:rPr>
        <w:t>, plus up to 1 page for references</w:t>
      </w:r>
      <w:r w:rsidR="004841B7" w:rsidRPr="007B16E7">
        <w:rPr>
          <w:rFonts w:cstheme="minorHAnsi"/>
          <w:bCs/>
          <w:sz w:val="20"/>
          <w:szCs w:val="20"/>
          <w:lang w:val="en-GB"/>
        </w:rPr>
        <w:t>.</w:t>
      </w:r>
    </w:p>
    <w:tbl>
      <w:tblPr>
        <w:tblStyle w:val="TableGrid"/>
        <w:tblW w:w="9216" w:type="dxa"/>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2904"/>
        <w:gridCol w:w="6312"/>
      </w:tblGrid>
      <w:tr w:rsidR="001A6D74" w:rsidRPr="007B16E7" w14:paraId="6B7957E4" w14:textId="77777777" w:rsidTr="004841B7">
        <w:trPr>
          <w:trHeight w:val="152"/>
        </w:trPr>
        <w:tc>
          <w:tcPr>
            <w:tcW w:w="2904" w:type="dxa"/>
            <w:vAlign w:val="center"/>
          </w:tcPr>
          <w:p w14:paraId="713909D8" w14:textId="0F38A682" w:rsidR="001A6D74" w:rsidRPr="007B16E7" w:rsidRDefault="001A6D74" w:rsidP="0053591C">
            <w:pPr>
              <w:rPr>
                <w:rFonts w:cstheme="minorHAnsi"/>
                <w:b/>
              </w:rPr>
            </w:pPr>
            <w:r w:rsidRPr="007B16E7">
              <w:rPr>
                <w:rFonts w:cstheme="minorHAnsi"/>
                <w:b/>
              </w:rPr>
              <w:lastRenderedPageBreak/>
              <w:t>Title</w:t>
            </w:r>
          </w:p>
        </w:tc>
        <w:tc>
          <w:tcPr>
            <w:tcW w:w="6312" w:type="dxa"/>
            <w:vAlign w:val="center"/>
          </w:tcPr>
          <w:p w14:paraId="343B8C12" w14:textId="778A28B6" w:rsidR="001A6D74" w:rsidRPr="007B16E7" w:rsidRDefault="001A6D74" w:rsidP="0053591C">
            <w:pPr>
              <w:rPr>
                <w:rFonts w:cstheme="minorHAnsi"/>
              </w:rPr>
            </w:pPr>
            <w:r w:rsidRPr="007B16E7">
              <w:rPr>
                <w:rFonts w:cstheme="minorHAnsi"/>
              </w:rPr>
              <w:t>[</w:t>
            </w:r>
            <w:r w:rsidR="004841B7" w:rsidRPr="007B16E7">
              <w:rPr>
                <w:rFonts w:cstheme="minorHAnsi"/>
              </w:rPr>
              <w:t>Title</w:t>
            </w:r>
            <w:r w:rsidRPr="007B16E7">
              <w:rPr>
                <w:rFonts w:cstheme="minorHAnsi"/>
              </w:rPr>
              <w:t>]</w:t>
            </w:r>
          </w:p>
        </w:tc>
      </w:tr>
      <w:tr w:rsidR="001A6D74" w:rsidRPr="007B16E7" w14:paraId="6AEF9717" w14:textId="77777777" w:rsidTr="004841B7">
        <w:trPr>
          <w:trHeight w:val="188"/>
        </w:trPr>
        <w:tc>
          <w:tcPr>
            <w:tcW w:w="2904" w:type="dxa"/>
            <w:vAlign w:val="center"/>
          </w:tcPr>
          <w:p w14:paraId="36654B7E" w14:textId="555649BE" w:rsidR="001A6D74" w:rsidRPr="007B16E7" w:rsidRDefault="001A6D74" w:rsidP="0053591C">
            <w:pPr>
              <w:rPr>
                <w:rFonts w:cstheme="minorHAnsi"/>
                <w:b/>
              </w:rPr>
            </w:pPr>
            <w:r w:rsidRPr="007B16E7">
              <w:rPr>
                <w:rFonts w:cstheme="minorHAnsi"/>
                <w:b/>
              </w:rPr>
              <w:t xml:space="preserve">List of all </w:t>
            </w:r>
            <w:r w:rsidR="004841B7" w:rsidRPr="007B16E7">
              <w:rPr>
                <w:rFonts w:cstheme="minorHAnsi"/>
                <w:b/>
              </w:rPr>
              <w:t>applicants*</w:t>
            </w:r>
          </w:p>
        </w:tc>
        <w:tc>
          <w:tcPr>
            <w:tcW w:w="6312" w:type="dxa"/>
            <w:vAlign w:val="center"/>
          </w:tcPr>
          <w:p w14:paraId="1D4E967A" w14:textId="0910620D" w:rsidR="001A6D74" w:rsidRPr="007B16E7" w:rsidRDefault="001A6D74" w:rsidP="0053591C">
            <w:pPr>
              <w:rPr>
                <w:rFonts w:cstheme="minorHAnsi"/>
              </w:rPr>
            </w:pPr>
            <w:r w:rsidRPr="007B16E7">
              <w:rPr>
                <w:rFonts w:cstheme="minorHAnsi"/>
              </w:rPr>
              <w:t>[name]</w:t>
            </w:r>
            <w:r w:rsidR="004841B7" w:rsidRPr="007B16E7">
              <w:rPr>
                <w:rFonts w:cstheme="minorHAnsi"/>
              </w:rPr>
              <w:t xml:space="preserve">, </w:t>
            </w:r>
            <w:r w:rsidRPr="007B16E7">
              <w:rPr>
                <w:rFonts w:cstheme="minorHAnsi"/>
              </w:rPr>
              <w:t>[name]</w:t>
            </w:r>
            <w:r w:rsidR="004841B7" w:rsidRPr="007B16E7">
              <w:rPr>
                <w:rFonts w:cstheme="minorHAnsi"/>
              </w:rPr>
              <w:t>, [name]</w:t>
            </w:r>
          </w:p>
        </w:tc>
      </w:tr>
      <w:tr w:rsidR="004841B7" w:rsidRPr="007B16E7" w14:paraId="00B75BBE" w14:textId="77777777" w:rsidTr="004841B7">
        <w:trPr>
          <w:trHeight w:val="188"/>
        </w:trPr>
        <w:tc>
          <w:tcPr>
            <w:tcW w:w="2904" w:type="dxa"/>
            <w:vAlign w:val="center"/>
          </w:tcPr>
          <w:p w14:paraId="04844638" w14:textId="04C37ACE" w:rsidR="004841B7" w:rsidRPr="007B16E7" w:rsidRDefault="004841B7" w:rsidP="004841B7">
            <w:pPr>
              <w:rPr>
                <w:rFonts w:cstheme="minorHAnsi"/>
                <w:b/>
              </w:rPr>
            </w:pPr>
            <w:r w:rsidRPr="007B16E7">
              <w:rPr>
                <w:rFonts w:cstheme="minorHAnsi"/>
                <w:b/>
              </w:rPr>
              <w:t>Estimated start</w:t>
            </w:r>
          </w:p>
        </w:tc>
        <w:tc>
          <w:tcPr>
            <w:tcW w:w="6312" w:type="dxa"/>
            <w:vAlign w:val="center"/>
          </w:tcPr>
          <w:p w14:paraId="6186855E" w14:textId="77777777" w:rsidR="004841B7" w:rsidRPr="007B16E7" w:rsidRDefault="004841B7" w:rsidP="004841B7">
            <w:pPr>
              <w:rPr>
                <w:rFonts w:cstheme="minorHAnsi"/>
              </w:rPr>
            </w:pPr>
            <w:r w:rsidRPr="007B16E7">
              <w:rPr>
                <w:rFonts w:cstheme="minorHAnsi"/>
              </w:rPr>
              <w:t>[DD.MM.YYYY]</w:t>
            </w:r>
          </w:p>
        </w:tc>
      </w:tr>
      <w:tr w:rsidR="004841B7" w:rsidRPr="007B16E7" w14:paraId="0A7A0C6F" w14:textId="77777777" w:rsidTr="004841B7">
        <w:trPr>
          <w:trHeight w:val="18"/>
        </w:trPr>
        <w:tc>
          <w:tcPr>
            <w:tcW w:w="2904" w:type="dxa"/>
            <w:vAlign w:val="center"/>
          </w:tcPr>
          <w:p w14:paraId="15472D6A" w14:textId="5A4AEE80" w:rsidR="004841B7" w:rsidRPr="007B16E7" w:rsidRDefault="004841B7" w:rsidP="004841B7">
            <w:pPr>
              <w:rPr>
                <w:rFonts w:cstheme="minorHAnsi"/>
                <w:b/>
              </w:rPr>
            </w:pPr>
            <w:r w:rsidRPr="007B16E7">
              <w:rPr>
                <w:rFonts w:cstheme="minorHAnsi"/>
                <w:b/>
              </w:rPr>
              <w:t xml:space="preserve">Estimated end </w:t>
            </w:r>
          </w:p>
        </w:tc>
        <w:tc>
          <w:tcPr>
            <w:tcW w:w="6312" w:type="dxa"/>
            <w:vAlign w:val="center"/>
          </w:tcPr>
          <w:p w14:paraId="66A6077C" w14:textId="77777777" w:rsidR="004841B7" w:rsidRPr="007B16E7" w:rsidRDefault="004841B7" w:rsidP="004841B7">
            <w:pPr>
              <w:rPr>
                <w:rFonts w:cstheme="minorHAnsi"/>
              </w:rPr>
            </w:pPr>
            <w:r w:rsidRPr="007B16E7">
              <w:rPr>
                <w:rFonts w:cstheme="minorHAnsi"/>
              </w:rPr>
              <w:t>[DD.MM.YYYY]</w:t>
            </w:r>
          </w:p>
        </w:tc>
      </w:tr>
    </w:tbl>
    <w:p w14:paraId="236FA451" w14:textId="4E6667F2" w:rsidR="001A6D74" w:rsidRPr="00F208B8" w:rsidRDefault="004841B7">
      <w:pPr>
        <w:rPr>
          <w:rFonts w:cstheme="minorHAnsi"/>
          <w:bCs/>
          <w:sz w:val="14"/>
          <w:szCs w:val="14"/>
          <w:lang w:val="en-GB"/>
        </w:rPr>
      </w:pPr>
      <w:r w:rsidRPr="00F208B8">
        <w:rPr>
          <w:rFonts w:cstheme="minorHAnsi"/>
          <w:bCs/>
          <w:sz w:val="14"/>
          <w:szCs w:val="14"/>
          <w:lang w:val="en-GB"/>
        </w:rPr>
        <w:t>*</w:t>
      </w:r>
      <w:r w:rsidRPr="00F208B8">
        <w:rPr>
          <w:rFonts w:cstheme="minorHAnsi"/>
          <w:bCs/>
          <w:i/>
          <w:iCs/>
          <w:sz w:val="14"/>
          <w:szCs w:val="14"/>
          <w:lang w:val="en-GB"/>
        </w:rPr>
        <w:t>Note</w:t>
      </w:r>
      <w:r w:rsidRPr="00F208B8">
        <w:rPr>
          <w:rFonts w:cstheme="minorHAnsi"/>
          <w:bCs/>
          <w:sz w:val="14"/>
          <w:szCs w:val="14"/>
          <w:lang w:val="en-GB"/>
        </w:rPr>
        <w:t>. In the case of PhD-students of Post-Docs, please include a statement about the endorsing MMM-Member(s) [</w:t>
      </w:r>
      <w:r w:rsidRPr="00F208B8">
        <w:rPr>
          <w:rFonts w:cstheme="minorHAnsi"/>
          <w:bCs/>
          <w:i/>
          <w:iCs/>
          <w:sz w:val="14"/>
          <w:szCs w:val="14"/>
          <w:lang w:val="en-GB"/>
        </w:rPr>
        <w:t>This application is endorsed by</w:t>
      </w:r>
      <w:r w:rsidRPr="00F208B8">
        <w:rPr>
          <w:rFonts w:cstheme="minorHAnsi"/>
          <w:bCs/>
          <w:sz w:val="14"/>
          <w:szCs w:val="14"/>
          <w:lang w:val="en-GB"/>
        </w:rPr>
        <w:t xml:space="preserve"> (Name)]. </w:t>
      </w:r>
    </w:p>
    <w:p w14:paraId="583B88F1" w14:textId="60A31588" w:rsidR="004841B7" w:rsidRPr="007B16E7" w:rsidRDefault="00F871E1" w:rsidP="0009374D">
      <w:pPr>
        <w:pStyle w:val="ListParagraph"/>
        <w:numPr>
          <w:ilvl w:val="0"/>
          <w:numId w:val="9"/>
        </w:numPr>
        <w:spacing w:after="60" w:line="20" w:lineRule="atLeast"/>
        <w:rPr>
          <w:rFonts w:cstheme="minorHAnsi"/>
          <w:b/>
        </w:rPr>
      </w:pPr>
      <w:r w:rsidRPr="007B16E7">
        <w:rPr>
          <w:rFonts w:cstheme="minorHAnsi"/>
          <w:b/>
        </w:rPr>
        <w:t>Summary (max. 250 words)</w:t>
      </w:r>
    </w:p>
    <w:p w14:paraId="7F017112" w14:textId="01E25AA7" w:rsidR="004841B7" w:rsidRPr="007B16E7" w:rsidRDefault="004841B7" w:rsidP="0009374D">
      <w:pPr>
        <w:spacing w:after="60"/>
        <w:jc w:val="both"/>
        <w:rPr>
          <w:rFonts w:cstheme="minorHAnsi"/>
          <w:i/>
          <w:sz w:val="20"/>
          <w:szCs w:val="20"/>
        </w:rPr>
      </w:pPr>
      <w:r w:rsidRPr="007B16E7">
        <w:rPr>
          <w:rFonts w:cstheme="minorHAnsi"/>
          <w:i/>
          <w:sz w:val="20"/>
          <w:szCs w:val="20"/>
        </w:rPr>
        <w:t>[</w:t>
      </w:r>
      <w:r w:rsidR="00F871E1" w:rsidRPr="007B16E7">
        <w:rPr>
          <w:rFonts w:cstheme="minorHAnsi"/>
          <w:i/>
          <w:sz w:val="20"/>
          <w:szCs w:val="20"/>
        </w:rPr>
        <w:t>Pitch of the project idea, expected results, and how it relates to the mission of MMM</w:t>
      </w:r>
      <w:r w:rsidRPr="007B16E7">
        <w:rPr>
          <w:rFonts w:cstheme="minorHAnsi"/>
          <w:i/>
          <w:sz w:val="20"/>
          <w:szCs w:val="20"/>
        </w:rPr>
        <w:t>.]</w:t>
      </w:r>
    </w:p>
    <w:p w14:paraId="63BC6F10" w14:textId="4EFDB412" w:rsidR="00F871E1" w:rsidRPr="0009374D" w:rsidRDefault="00F871E1" w:rsidP="0009374D">
      <w:pPr>
        <w:spacing w:after="60" w:line="20" w:lineRule="atLeast"/>
        <w:jc w:val="both"/>
        <w:rPr>
          <w:rFonts w:cstheme="minorHAnsi"/>
          <w:i/>
          <w:sz w:val="16"/>
          <w:szCs w:val="16"/>
        </w:rPr>
      </w:pPr>
    </w:p>
    <w:p w14:paraId="5FE9F087" w14:textId="17FE9A99" w:rsidR="00F871E1" w:rsidRPr="007B16E7" w:rsidRDefault="00F871E1" w:rsidP="0009374D">
      <w:pPr>
        <w:pStyle w:val="ListParagraph"/>
        <w:numPr>
          <w:ilvl w:val="0"/>
          <w:numId w:val="9"/>
        </w:numPr>
        <w:spacing w:after="60" w:line="20" w:lineRule="atLeast"/>
        <w:rPr>
          <w:rFonts w:cstheme="minorHAnsi"/>
          <w:b/>
        </w:rPr>
      </w:pPr>
      <w:r w:rsidRPr="007B16E7">
        <w:rPr>
          <w:rFonts w:cstheme="minorHAnsi"/>
          <w:b/>
        </w:rPr>
        <w:t>Project Proposal</w:t>
      </w:r>
    </w:p>
    <w:p w14:paraId="2CBD47E1" w14:textId="1DCE0AB1" w:rsidR="00F871E1" w:rsidRPr="007B16E7" w:rsidRDefault="00F871E1" w:rsidP="0009374D">
      <w:pPr>
        <w:spacing w:after="60" w:line="20" w:lineRule="atLeast"/>
        <w:jc w:val="both"/>
        <w:rPr>
          <w:rFonts w:cstheme="minorHAnsi"/>
          <w:i/>
          <w:sz w:val="20"/>
          <w:szCs w:val="20"/>
        </w:rPr>
      </w:pPr>
      <w:r w:rsidRPr="007B16E7">
        <w:rPr>
          <w:rFonts w:cstheme="minorHAnsi"/>
          <w:i/>
          <w:sz w:val="20"/>
          <w:szCs w:val="20"/>
        </w:rPr>
        <w:t>[</w:t>
      </w:r>
      <w:r w:rsidR="00FC4BCD" w:rsidRPr="007B16E7">
        <w:rPr>
          <w:rFonts w:cstheme="minorHAnsi"/>
          <w:i/>
          <w:sz w:val="20"/>
          <w:szCs w:val="20"/>
        </w:rPr>
        <w:t>Text.</w:t>
      </w:r>
      <w:r w:rsidRPr="007B16E7">
        <w:rPr>
          <w:rFonts w:cstheme="minorHAnsi"/>
          <w:i/>
          <w:sz w:val="20"/>
          <w:szCs w:val="20"/>
        </w:rPr>
        <w:t>]</w:t>
      </w:r>
    </w:p>
    <w:p w14:paraId="755BB27A" w14:textId="420A3CBC" w:rsidR="004841B7" w:rsidRPr="0009374D" w:rsidRDefault="004841B7" w:rsidP="0009374D">
      <w:pPr>
        <w:spacing w:after="60" w:line="20" w:lineRule="atLeast"/>
        <w:jc w:val="both"/>
        <w:rPr>
          <w:rFonts w:cstheme="minorHAnsi"/>
          <w:b/>
          <w:sz w:val="16"/>
          <w:szCs w:val="16"/>
        </w:rPr>
      </w:pPr>
    </w:p>
    <w:p w14:paraId="5836993B" w14:textId="18C15804" w:rsidR="00F871E1" w:rsidRPr="007B16E7" w:rsidRDefault="00F871E1" w:rsidP="0009374D">
      <w:pPr>
        <w:pStyle w:val="ListParagraph"/>
        <w:numPr>
          <w:ilvl w:val="1"/>
          <w:numId w:val="9"/>
        </w:numPr>
        <w:spacing w:after="60" w:line="20" w:lineRule="atLeast"/>
        <w:rPr>
          <w:rFonts w:cstheme="minorHAnsi"/>
          <w:b/>
        </w:rPr>
      </w:pPr>
      <w:r w:rsidRPr="007B16E7">
        <w:rPr>
          <w:rFonts w:cstheme="minorHAnsi"/>
          <w:b/>
        </w:rPr>
        <w:t>Background and research questions</w:t>
      </w:r>
    </w:p>
    <w:p w14:paraId="41A16033" w14:textId="15EA8759" w:rsidR="00F871E1" w:rsidRPr="007B16E7" w:rsidRDefault="00F871E1" w:rsidP="0009374D">
      <w:pPr>
        <w:spacing w:after="60"/>
        <w:jc w:val="both"/>
        <w:rPr>
          <w:rFonts w:cstheme="minorHAnsi"/>
          <w:i/>
          <w:sz w:val="20"/>
          <w:szCs w:val="20"/>
        </w:rPr>
      </w:pPr>
      <w:r w:rsidRPr="007B16E7">
        <w:rPr>
          <w:rFonts w:cstheme="minorHAnsi"/>
          <w:i/>
          <w:sz w:val="20"/>
          <w:szCs w:val="20"/>
        </w:rPr>
        <w:t>[</w:t>
      </w:r>
      <w:r w:rsidR="0014457C" w:rsidRPr="007B16E7">
        <w:rPr>
          <w:rFonts w:cstheme="minorHAnsi"/>
          <w:i/>
          <w:sz w:val="20"/>
          <w:szCs w:val="20"/>
        </w:rPr>
        <w:t>This section should provide a brief statement about the background and State of Art, followed by the main research question(s) to be addressed</w:t>
      </w:r>
      <w:r w:rsidRPr="007B16E7">
        <w:rPr>
          <w:rFonts w:cstheme="minorHAnsi"/>
          <w:i/>
          <w:sz w:val="20"/>
          <w:szCs w:val="20"/>
        </w:rPr>
        <w:t>.</w:t>
      </w:r>
      <w:r w:rsidR="0014457C" w:rsidRPr="007B16E7">
        <w:rPr>
          <w:rFonts w:cstheme="minorHAnsi"/>
          <w:i/>
          <w:sz w:val="20"/>
          <w:szCs w:val="20"/>
        </w:rPr>
        <w:t xml:space="preserve"> Relevant own previous work should be included where suitable but is not as critical as in other types of proposals due to the aim of facilitating new initiatives for collaborations in MMM.</w:t>
      </w:r>
      <w:r w:rsidRPr="007B16E7">
        <w:rPr>
          <w:rFonts w:cstheme="minorHAnsi"/>
          <w:i/>
          <w:sz w:val="20"/>
          <w:szCs w:val="20"/>
        </w:rPr>
        <w:t>]</w:t>
      </w:r>
    </w:p>
    <w:p w14:paraId="61571E06" w14:textId="54BF9375" w:rsidR="0014457C" w:rsidRPr="0009374D" w:rsidRDefault="0014457C" w:rsidP="0009374D">
      <w:pPr>
        <w:spacing w:after="60" w:line="20" w:lineRule="atLeast"/>
        <w:jc w:val="both"/>
        <w:rPr>
          <w:rFonts w:cstheme="minorHAnsi"/>
          <w:i/>
          <w:sz w:val="16"/>
          <w:szCs w:val="16"/>
        </w:rPr>
      </w:pPr>
    </w:p>
    <w:p w14:paraId="20F6EBBE" w14:textId="1AE46577" w:rsidR="0014457C" w:rsidRPr="007B16E7" w:rsidRDefault="0014457C" w:rsidP="0009374D">
      <w:pPr>
        <w:pStyle w:val="ListParagraph"/>
        <w:numPr>
          <w:ilvl w:val="1"/>
          <w:numId w:val="9"/>
        </w:numPr>
        <w:spacing w:after="60" w:line="20" w:lineRule="atLeast"/>
        <w:rPr>
          <w:rFonts w:cstheme="minorHAnsi"/>
          <w:b/>
        </w:rPr>
      </w:pPr>
      <w:r w:rsidRPr="007B16E7">
        <w:rPr>
          <w:rFonts w:cstheme="minorHAnsi"/>
          <w:b/>
        </w:rPr>
        <w:t>Relevance, Objectives, and Expected Results</w:t>
      </w:r>
    </w:p>
    <w:p w14:paraId="3BBEA43A" w14:textId="557B2024" w:rsidR="0014457C" w:rsidRPr="007B16E7" w:rsidRDefault="0014457C" w:rsidP="0009374D">
      <w:pPr>
        <w:spacing w:after="60"/>
        <w:jc w:val="both"/>
        <w:rPr>
          <w:rFonts w:cstheme="minorHAnsi"/>
          <w:i/>
          <w:sz w:val="20"/>
          <w:szCs w:val="20"/>
        </w:rPr>
      </w:pPr>
      <w:r w:rsidRPr="007B16E7">
        <w:rPr>
          <w:rFonts w:cstheme="minorHAnsi"/>
          <w:i/>
          <w:sz w:val="20"/>
          <w:szCs w:val="20"/>
        </w:rPr>
        <w:t>[</w:t>
      </w:r>
      <w:r w:rsidR="00F208B8">
        <w:rPr>
          <w:rFonts w:cstheme="minorHAnsi"/>
          <w:i/>
          <w:sz w:val="20"/>
          <w:szCs w:val="20"/>
        </w:rPr>
        <w:t>This section should</w:t>
      </w:r>
      <w:r w:rsidRPr="007B16E7">
        <w:rPr>
          <w:rFonts w:cstheme="minorHAnsi"/>
          <w:i/>
          <w:sz w:val="20"/>
          <w:szCs w:val="20"/>
        </w:rPr>
        <w:t xml:space="preserve"> detail the expected outcomes of the proposed project. Explain how your work is relevant to the mission of MMM</w:t>
      </w:r>
      <w:r w:rsidR="007B16E7" w:rsidRPr="007B16E7">
        <w:rPr>
          <w:rFonts w:cstheme="minorHAnsi"/>
          <w:i/>
          <w:sz w:val="20"/>
          <w:szCs w:val="20"/>
        </w:rPr>
        <w:t>,</w:t>
      </w:r>
      <w:r w:rsidR="0009374D">
        <w:rPr>
          <w:rFonts w:cstheme="minorHAnsi"/>
          <w:i/>
          <w:sz w:val="20"/>
          <w:szCs w:val="20"/>
        </w:rPr>
        <w:t xml:space="preserve"> which MMM cross-cutting issues are addressed, </w:t>
      </w:r>
      <w:r w:rsidR="007B16E7" w:rsidRPr="007B16E7">
        <w:rPr>
          <w:rFonts w:cstheme="minorHAnsi"/>
          <w:i/>
          <w:sz w:val="20"/>
          <w:szCs w:val="20"/>
        </w:rPr>
        <w:t>and what your objectives are with respect to leveraging the project results for future work / proposals.</w:t>
      </w:r>
      <w:r w:rsidRPr="007B16E7">
        <w:rPr>
          <w:rFonts w:cstheme="minorHAnsi"/>
          <w:i/>
          <w:sz w:val="20"/>
          <w:szCs w:val="20"/>
        </w:rPr>
        <w:t>]</w:t>
      </w:r>
    </w:p>
    <w:p w14:paraId="6819C954" w14:textId="77777777" w:rsidR="007B16E7" w:rsidRPr="0009374D" w:rsidRDefault="007B16E7" w:rsidP="0009374D">
      <w:pPr>
        <w:spacing w:after="60" w:line="20" w:lineRule="atLeast"/>
        <w:jc w:val="both"/>
        <w:rPr>
          <w:rFonts w:cstheme="minorHAnsi"/>
          <w:i/>
          <w:sz w:val="16"/>
          <w:szCs w:val="16"/>
        </w:rPr>
      </w:pPr>
    </w:p>
    <w:p w14:paraId="1AF7A5C8" w14:textId="3D16568F" w:rsidR="007B16E7" w:rsidRPr="007B16E7" w:rsidRDefault="007B16E7" w:rsidP="0009374D">
      <w:pPr>
        <w:pStyle w:val="ListParagraph"/>
        <w:numPr>
          <w:ilvl w:val="1"/>
          <w:numId w:val="9"/>
        </w:numPr>
        <w:spacing w:after="60" w:line="20" w:lineRule="atLeast"/>
        <w:rPr>
          <w:rFonts w:cstheme="minorHAnsi"/>
          <w:b/>
        </w:rPr>
      </w:pPr>
      <w:r w:rsidRPr="007B16E7">
        <w:rPr>
          <w:rFonts w:cstheme="minorHAnsi"/>
          <w:b/>
        </w:rPr>
        <w:t>Methods</w:t>
      </w:r>
    </w:p>
    <w:p w14:paraId="299FB928" w14:textId="3D96C2E3" w:rsidR="007B16E7" w:rsidRPr="007B16E7" w:rsidRDefault="007B16E7" w:rsidP="0009374D">
      <w:pPr>
        <w:spacing w:after="60"/>
        <w:jc w:val="both"/>
        <w:rPr>
          <w:rFonts w:cstheme="minorHAnsi"/>
          <w:i/>
          <w:sz w:val="20"/>
          <w:szCs w:val="20"/>
        </w:rPr>
      </w:pPr>
      <w:r w:rsidRPr="007B16E7">
        <w:rPr>
          <w:rFonts w:cstheme="minorHAnsi"/>
          <w:i/>
          <w:sz w:val="20"/>
          <w:szCs w:val="20"/>
        </w:rPr>
        <w:t>[Detail the methods of the proposed work</w:t>
      </w:r>
      <w:r w:rsidR="00F208B8">
        <w:rPr>
          <w:rFonts w:cstheme="minorHAnsi"/>
          <w:i/>
          <w:sz w:val="20"/>
          <w:szCs w:val="20"/>
        </w:rPr>
        <w:t>, considering</w:t>
      </w:r>
      <w:r w:rsidRPr="007B16E7">
        <w:rPr>
          <w:rFonts w:cstheme="minorHAnsi"/>
          <w:i/>
          <w:sz w:val="20"/>
          <w:szCs w:val="20"/>
        </w:rPr>
        <w:t xml:space="preserve"> the methodological benefit</w:t>
      </w:r>
      <w:r w:rsidR="00F208B8">
        <w:rPr>
          <w:rFonts w:cstheme="minorHAnsi"/>
          <w:i/>
          <w:sz w:val="20"/>
          <w:szCs w:val="20"/>
        </w:rPr>
        <w:t>s</w:t>
      </w:r>
      <w:r w:rsidRPr="007B16E7">
        <w:rPr>
          <w:rFonts w:cstheme="minorHAnsi"/>
          <w:i/>
          <w:sz w:val="20"/>
          <w:szCs w:val="20"/>
        </w:rPr>
        <w:t xml:space="preserve"> of conducting this work collaboratively in MMM.]</w:t>
      </w:r>
    </w:p>
    <w:p w14:paraId="03D4EF94" w14:textId="77777777" w:rsidR="007B16E7" w:rsidRPr="0009374D" w:rsidRDefault="007B16E7" w:rsidP="0009374D">
      <w:pPr>
        <w:spacing w:after="60" w:line="20" w:lineRule="atLeast"/>
        <w:jc w:val="both"/>
        <w:rPr>
          <w:rFonts w:cstheme="minorHAnsi"/>
          <w:i/>
          <w:sz w:val="16"/>
          <w:szCs w:val="16"/>
        </w:rPr>
      </w:pPr>
    </w:p>
    <w:p w14:paraId="6660CA4E" w14:textId="646299B0" w:rsidR="007B16E7" w:rsidRPr="007B16E7" w:rsidRDefault="007B16E7" w:rsidP="0009374D">
      <w:pPr>
        <w:pStyle w:val="ListParagraph"/>
        <w:numPr>
          <w:ilvl w:val="1"/>
          <w:numId w:val="9"/>
        </w:numPr>
        <w:spacing w:after="60" w:line="20" w:lineRule="atLeast"/>
        <w:rPr>
          <w:rFonts w:cstheme="minorHAnsi"/>
          <w:b/>
        </w:rPr>
      </w:pPr>
      <w:r>
        <w:rPr>
          <w:rFonts w:cstheme="minorHAnsi"/>
          <w:b/>
        </w:rPr>
        <w:t>Workplan and Timeline</w:t>
      </w:r>
    </w:p>
    <w:p w14:paraId="2A3DFC83" w14:textId="2ED6DB26" w:rsidR="007B16E7" w:rsidRPr="007B16E7" w:rsidRDefault="007B16E7" w:rsidP="0009374D">
      <w:pPr>
        <w:spacing w:after="60" w:line="20" w:lineRule="atLeast"/>
        <w:jc w:val="both"/>
        <w:rPr>
          <w:rFonts w:cstheme="minorHAnsi"/>
          <w:i/>
          <w:sz w:val="20"/>
          <w:szCs w:val="20"/>
        </w:rPr>
      </w:pPr>
      <w:r w:rsidRPr="007B16E7">
        <w:rPr>
          <w:rFonts w:cstheme="minorHAnsi"/>
          <w:i/>
          <w:sz w:val="20"/>
          <w:szCs w:val="20"/>
        </w:rPr>
        <w:t>[</w:t>
      </w:r>
      <w:r>
        <w:rPr>
          <w:rFonts w:cstheme="minorHAnsi"/>
          <w:i/>
          <w:sz w:val="20"/>
          <w:szCs w:val="20"/>
        </w:rPr>
        <w:t>Depending on the complexity of the proposed work, consider including a Gantt chart</w:t>
      </w:r>
      <w:r w:rsidRPr="007B16E7">
        <w:rPr>
          <w:rFonts w:cstheme="minorHAnsi"/>
          <w:i/>
          <w:sz w:val="20"/>
          <w:szCs w:val="20"/>
        </w:rPr>
        <w:t>.]</w:t>
      </w:r>
    </w:p>
    <w:p w14:paraId="5488D8ED" w14:textId="77777777" w:rsidR="0014457C" w:rsidRPr="0009374D" w:rsidRDefault="0014457C" w:rsidP="0009374D">
      <w:pPr>
        <w:spacing w:after="60" w:line="20" w:lineRule="atLeast"/>
        <w:jc w:val="both"/>
        <w:rPr>
          <w:rFonts w:cstheme="minorHAnsi"/>
          <w:i/>
          <w:sz w:val="16"/>
          <w:szCs w:val="16"/>
        </w:rPr>
      </w:pPr>
    </w:p>
    <w:p w14:paraId="52A7C375" w14:textId="5D202BF9" w:rsidR="007B16E7" w:rsidRPr="007B16E7" w:rsidRDefault="007B16E7" w:rsidP="0009374D">
      <w:pPr>
        <w:pStyle w:val="ListParagraph"/>
        <w:numPr>
          <w:ilvl w:val="1"/>
          <w:numId w:val="9"/>
        </w:numPr>
        <w:spacing w:after="60" w:line="20" w:lineRule="atLeast"/>
        <w:rPr>
          <w:rFonts w:cstheme="minorHAnsi"/>
          <w:b/>
        </w:rPr>
      </w:pPr>
      <w:r>
        <w:rPr>
          <w:rFonts w:cstheme="minorHAnsi"/>
          <w:b/>
        </w:rPr>
        <w:t>Ressource Plan</w:t>
      </w:r>
    </w:p>
    <w:p w14:paraId="3D104447" w14:textId="333DBFFD" w:rsidR="007B16E7" w:rsidRDefault="007B16E7" w:rsidP="0009374D">
      <w:pPr>
        <w:spacing w:after="60" w:line="20" w:lineRule="atLeast"/>
        <w:jc w:val="both"/>
        <w:rPr>
          <w:rFonts w:cstheme="minorHAnsi"/>
          <w:i/>
          <w:sz w:val="20"/>
          <w:szCs w:val="20"/>
        </w:rPr>
      </w:pPr>
      <w:r w:rsidRPr="007B16E7">
        <w:rPr>
          <w:rFonts w:cstheme="minorHAnsi"/>
          <w:i/>
          <w:sz w:val="20"/>
          <w:szCs w:val="20"/>
        </w:rPr>
        <w:t>[</w:t>
      </w:r>
      <w:r w:rsidR="00F208B8">
        <w:rPr>
          <w:rFonts w:cstheme="minorHAnsi"/>
          <w:i/>
          <w:sz w:val="20"/>
          <w:szCs w:val="20"/>
        </w:rPr>
        <w:t>Brief summary of the individual items</w:t>
      </w:r>
      <w:r w:rsidRPr="007B16E7">
        <w:rPr>
          <w:rFonts w:cstheme="minorHAnsi"/>
          <w:i/>
          <w:sz w:val="20"/>
          <w:szCs w:val="20"/>
        </w:rPr>
        <w:t>.]</w:t>
      </w:r>
    </w:p>
    <w:p w14:paraId="55442A2C" w14:textId="77777777" w:rsidR="00F208B8" w:rsidRDefault="00F208B8" w:rsidP="00F208B8">
      <w:pPr>
        <w:spacing w:after="0" w:line="20" w:lineRule="atLeast"/>
        <w:jc w:val="both"/>
        <w:rPr>
          <w:rFonts w:cstheme="minorHAnsi"/>
          <w:i/>
          <w:sz w:val="20"/>
          <w:szCs w:val="20"/>
        </w:rPr>
      </w:pPr>
    </w:p>
    <w:tbl>
      <w:tblPr>
        <w:tblStyle w:val="TableGrid"/>
        <w:tblW w:w="8905" w:type="dxa"/>
        <w:tblLook w:val="04A0" w:firstRow="1" w:lastRow="0" w:firstColumn="1" w:lastColumn="0" w:noHBand="0" w:noVBand="1"/>
      </w:tblPr>
      <w:tblGrid>
        <w:gridCol w:w="729"/>
        <w:gridCol w:w="6376"/>
        <w:gridCol w:w="1800"/>
      </w:tblGrid>
      <w:tr w:rsidR="007B16E7" w:rsidRPr="007B16E7" w14:paraId="4A9A58E8" w14:textId="77777777" w:rsidTr="0009374D">
        <w:trPr>
          <w:trHeight w:val="253"/>
        </w:trPr>
        <w:tc>
          <w:tcPr>
            <w:tcW w:w="729" w:type="dxa"/>
            <w:vAlign w:val="center"/>
          </w:tcPr>
          <w:p w14:paraId="68714F0B" w14:textId="77777777" w:rsidR="007B16E7" w:rsidRPr="00F208B8" w:rsidRDefault="007B16E7" w:rsidP="0053591C">
            <w:pPr>
              <w:jc w:val="both"/>
              <w:rPr>
                <w:rFonts w:cstheme="minorHAnsi"/>
                <w:b/>
                <w:sz w:val="20"/>
                <w:szCs w:val="20"/>
              </w:rPr>
            </w:pPr>
            <w:r w:rsidRPr="00F208B8">
              <w:rPr>
                <w:rFonts w:cstheme="minorHAnsi"/>
                <w:b/>
                <w:sz w:val="20"/>
                <w:szCs w:val="20"/>
              </w:rPr>
              <w:t>Nr.</w:t>
            </w:r>
          </w:p>
        </w:tc>
        <w:tc>
          <w:tcPr>
            <w:tcW w:w="6376" w:type="dxa"/>
            <w:vAlign w:val="center"/>
          </w:tcPr>
          <w:p w14:paraId="5DF24604" w14:textId="77777777" w:rsidR="007B16E7" w:rsidRPr="00F208B8" w:rsidRDefault="007B16E7" w:rsidP="0053591C">
            <w:pPr>
              <w:jc w:val="both"/>
              <w:rPr>
                <w:rFonts w:cstheme="minorHAnsi"/>
                <w:b/>
                <w:sz w:val="20"/>
                <w:szCs w:val="20"/>
              </w:rPr>
            </w:pPr>
            <w:r w:rsidRPr="00F208B8">
              <w:rPr>
                <w:rFonts w:cstheme="minorHAnsi"/>
                <w:b/>
                <w:sz w:val="20"/>
                <w:szCs w:val="20"/>
              </w:rPr>
              <w:t>Requested item</w:t>
            </w:r>
          </w:p>
        </w:tc>
        <w:tc>
          <w:tcPr>
            <w:tcW w:w="1800" w:type="dxa"/>
            <w:vAlign w:val="center"/>
          </w:tcPr>
          <w:p w14:paraId="3274EC4F" w14:textId="316C705B" w:rsidR="007B16E7" w:rsidRPr="00F208B8" w:rsidRDefault="007B16E7" w:rsidP="0053591C">
            <w:pPr>
              <w:jc w:val="both"/>
              <w:rPr>
                <w:rFonts w:cstheme="minorHAnsi"/>
                <w:b/>
                <w:sz w:val="20"/>
                <w:szCs w:val="20"/>
              </w:rPr>
            </w:pPr>
            <w:r w:rsidRPr="00F208B8">
              <w:rPr>
                <w:rFonts w:cstheme="minorHAnsi"/>
                <w:b/>
                <w:sz w:val="20"/>
                <w:szCs w:val="20"/>
              </w:rPr>
              <w:t>Cost [EUR]</w:t>
            </w:r>
          </w:p>
        </w:tc>
      </w:tr>
      <w:tr w:rsidR="007B16E7" w:rsidRPr="007B16E7" w14:paraId="27B606B0" w14:textId="77777777" w:rsidTr="0009374D">
        <w:trPr>
          <w:trHeight w:val="253"/>
        </w:trPr>
        <w:tc>
          <w:tcPr>
            <w:tcW w:w="729" w:type="dxa"/>
            <w:vAlign w:val="center"/>
          </w:tcPr>
          <w:p w14:paraId="1E519DB1" w14:textId="77777777" w:rsidR="007B16E7" w:rsidRPr="00F208B8" w:rsidRDefault="007B16E7" w:rsidP="0053591C">
            <w:pPr>
              <w:jc w:val="both"/>
              <w:rPr>
                <w:rFonts w:cstheme="minorHAnsi"/>
                <w:bCs/>
                <w:sz w:val="20"/>
                <w:szCs w:val="20"/>
              </w:rPr>
            </w:pPr>
            <w:r w:rsidRPr="00F208B8">
              <w:rPr>
                <w:rFonts w:cstheme="minorHAnsi"/>
                <w:bCs/>
                <w:sz w:val="20"/>
                <w:szCs w:val="20"/>
              </w:rPr>
              <w:t>1</w:t>
            </w:r>
          </w:p>
        </w:tc>
        <w:tc>
          <w:tcPr>
            <w:tcW w:w="6376" w:type="dxa"/>
          </w:tcPr>
          <w:p w14:paraId="3C1B47DF" w14:textId="77777777" w:rsidR="007B16E7" w:rsidRPr="00F208B8" w:rsidRDefault="007B16E7" w:rsidP="0053591C">
            <w:pPr>
              <w:jc w:val="both"/>
              <w:rPr>
                <w:rFonts w:cstheme="minorHAnsi"/>
                <w:bCs/>
                <w:sz w:val="20"/>
                <w:szCs w:val="20"/>
              </w:rPr>
            </w:pPr>
          </w:p>
        </w:tc>
        <w:tc>
          <w:tcPr>
            <w:tcW w:w="1800" w:type="dxa"/>
          </w:tcPr>
          <w:p w14:paraId="7DA1152B" w14:textId="77777777" w:rsidR="007B16E7" w:rsidRPr="00F208B8" w:rsidRDefault="007B16E7" w:rsidP="0053591C">
            <w:pPr>
              <w:jc w:val="both"/>
              <w:rPr>
                <w:rFonts w:cstheme="minorHAnsi"/>
                <w:sz w:val="20"/>
                <w:szCs w:val="20"/>
              </w:rPr>
            </w:pPr>
          </w:p>
        </w:tc>
      </w:tr>
      <w:tr w:rsidR="007B16E7" w:rsidRPr="007B16E7" w14:paraId="2AF09863" w14:textId="77777777" w:rsidTr="0009374D">
        <w:trPr>
          <w:trHeight w:val="253"/>
        </w:trPr>
        <w:tc>
          <w:tcPr>
            <w:tcW w:w="729" w:type="dxa"/>
            <w:vAlign w:val="center"/>
          </w:tcPr>
          <w:p w14:paraId="0D2B4F5A" w14:textId="77777777" w:rsidR="007B16E7" w:rsidRPr="00F208B8" w:rsidRDefault="007B16E7" w:rsidP="0053591C">
            <w:pPr>
              <w:jc w:val="both"/>
              <w:rPr>
                <w:rFonts w:cstheme="minorHAnsi"/>
                <w:bCs/>
                <w:sz w:val="20"/>
                <w:szCs w:val="20"/>
              </w:rPr>
            </w:pPr>
            <w:r w:rsidRPr="00F208B8">
              <w:rPr>
                <w:rFonts w:cstheme="minorHAnsi"/>
                <w:bCs/>
                <w:sz w:val="20"/>
                <w:szCs w:val="20"/>
              </w:rPr>
              <w:t>2</w:t>
            </w:r>
          </w:p>
        </w:tc>
        <w:tc>
          <w:tcPr>
            <w:tcW w:w="6376" w:type="dxa"/>
          </w:tcPr>
          <w:p w14:paraId="518FF920" w14:textId="77777777" w:rsidR="007B16E7" w:rsidRPr="00F208B8" w:rsidRDefault="007B16E7" w:rsidP="0053591C">
            <w:pPr>
              <w:jc w:val="both"/>
              <w:rPr>
                <w:rFonts w:cstheme="minorHAnsi"/>
                <w:bCs/>
                <w:sz w:val="20"/>
                <w:szCs w:val="20"/>
              </w:rPr>
            </w:pPr>
          </w:p>
        </w:tc>
        <w:tc>
          <w:tcPr>
            <w:tcW w:w="1800" w:type="dxa"/>
          </w:tcPr>
          <w:p w14:paraId="1B551AC4" w14:textId="77777777" w:rsidR="007B16E7" w:rsidRPr="00F208B8" w:rsidRDefault="007B16E7" w:rsidP="0053591C">
            <w:pPr>
              <w:jc w:val="both"/>
              <w:rPr>
                <w:rFonts w:cstheme="minorHAnsi"/>
                <w:sz w:val="20"/>
                <w:szCs w:val="20"/>
              </w:rPr>
            </w:pPr>
          </w:p>
        </w:tc>
      </w:tr>
      <w:tr w:rsidR="007B16E7" w:rsidRPr="007B16E7" w14:paraId="7B582853" w14:textId="77777777" w:rsidTr="0009374D">
        <w:trPr>
          <w:trHeight w:val="253"/>
        </w:trPr>
        <w:tc>
          <w:tcPr>
            <w:tcW w:w="7105" w:type="dxa"/>
            <w:gridSpan w:val="2"/>
            <w:vAlign w:val="center"/>
          </w:tcPr>
          <w:p w14:paraId="6B12D6DE" w14:textId="77777777" w:rsidR="007B16E7" w:rsidRPr="00F208B8" w:rsidRDefault="007B16E7" w:rsidP="0053591C">
            <w:pPr>
              <w:jc w:val="both"/>
              <w:rPr>
                <w:rFonts w:cstheme="minorHAnsi"/>
                <w:b/>
                <w:sz w:val="20"/>
                <w:szCs w:val="20"/>
              </w:rPr>
            </w:pPr>
            <w:r w:rsidRPr="00F208B8">
              <w:rPr>
                <w:rFonts w:cstheme="minorHAnsi"/>
                <w:b/>
                <w:sz w:val="20"/>
                <w:szCs w:val="20"/>
              </w:rPr>
              <w:t>Total amount</w:t>
            </w:r>
          </w:p>
        </w:tc>
        <w:tc>
          <w:tcPr>
            <w:tcW w:w="1800" w:type="dxa"/>
          </w:tcPr>
          <w:p w14:paraId="4CC9F8BC" w14:textId="77777777" w:rsidR="007B16E7" w:rsidRPr="00F208B8" w:rsidRDefault="007B16E7" w:rsidP="0053591C">
            <w:pPr>
              <w:jc w:val="both"/>
              <w:rPr>
                <w:rFonts w:cstheme="minorHAnsi"/>
                <w:sz w:val="20"/>
                <w:szCs w:val="20"/>
              </w:rPr>
            </w:pPr>
          </w:p>
        </w:tc>
      </w:tr>
    </w:tbl>
    <w:p w14:paraId="000FE4CD" w14:textId="77777777" w:rsidR="007B16E7" w:rsidRPr="00F208B8" w:rsidRDefault="007B16E7" w:rsidP="00F208B8">
      <w:pPr>
        <w:spacing w:after="0" w:line="240" w:lineRule="auto"/>
        <w:jc w:val="both"/>
        <w:rPr>
          <w:rFonts w:cstheme="minorHAnsi"/>
          <w:sz w:val="16"/>
          <w:szCs w:val="20"/>
        </w:rPr>
      </w:pPr>
      <w:r w:rsidRPr="00F208B8">
        <w:rPr>
          <w:rFonts w:cstheme="minorHAnsi"/>
          <w:sz w:val="16"/>
          <w:szCs w:val="20"/>
        </w:rPr>
        <w:t>*</w:t>
      </w:r>
      <w:r w:rsidRPr="00F208B8">
        <w:rPr>
          <w:rFonts w:cstheme="minorHAnsi"/>
          <w:sz w:val="20"/>
          <w:szCs w:val="20"/>
        </w:rPr>
        <w:t xml:space="preserve"> </w:t>
      </w:r>
      <w:r w:rsidRPr="00F208B8">
        <w:rPr>
          <w:rFonts w:cstheme="minorHAnsi"/>
          <w:sz w:val="16"/>
          <w:szCs w:val="20"/>
        </w:rPr>
        <w:t xml:space="preserve">if a currency conversion is required, please use </w:t>
      </w:r>
      <w:hyperlink r:id="rId10" w:history="1">
        <w:r w:rsidRPr="00F208B8">
          <w:rPr>
            <w:rStyle w:val="Hyperlink"/>
            <w:rFonts w:cstheme="minorHAnsi"/>
            <w:sz w:val="16"/>
            <w:szCs w:val="20"/>
          </w:rPr>
          <w:t>http://www.oanda.com/currency/converter/</w:t>
        </w:r>
      </w:hyperlink>
      <w:r w:rsidRPr="00F208B8">
        <w:rPr>
          <w:rFonts w:cstheme="minorHAnsi"/>
          <w:sz w:val="16"/>
          <w:szCs w:val="20"/>
        </w:rPr>
        <w:t xml:space="preserve"> and indicate the date of the conversion.</w:t>
      </w:r>
    </w:p>
    <w:p w14:paraId="1C498727" w14:textId="48499F41" w:rsidR="007B16E7" w:rsidRDefault="007B16E7" w:rsidP="007B16E7">
      <w:pPr>
        <w:spacing w:after="0"/>
        <w:jc w:val="both"/>
        <w:rPr>
          <w:rFonts w:cstheme="minorHAnsi"/>
          <w:i/>
          <w:sz w:val="20"/>
          <w:szCs w:val="20"/>
        </w:rPr>
      </w:pPr>
    </w:p>
    <w:p w14:paraId="47C7E233" w14:textId="77BBDCFD" w:rsidR="00F208B8" w:rsidRDefault="00F208B8" w:rsidP="0009374D">
      <w:pPr>
        <w:pStyle w:val="ListParagraph"/>
        <w:spacing w:line="20" w:lineRule="atLeast"/>
        <w:ind w:left="792"/>
        <w:jc w:val="center"/>
        <w:rPr>
          <w:rFonts w:cstheme="minorHAnsi"/>
          <w:i/>
          <w:sz w:val="20"/>
          <w:szCs w:val="20"/>
        </w:rPr>
      </w:pPr>
      <w:r>
        <w:rPr>
          <w:rFonts w:cstheme="minorHAnsi"/>
          <w:b/>
        </w:rPr>
        <w:t>References</w:t>
      </w:r>
      <w:r w:rsidR="0009374D">
        <w:rPr>
          <w:rFonts w:cstheme="minorHAnsi"/>
          <w:b/>
        </w:rPr>
        <w:br/>
      </w:r>
      <w:r w:rsidRPr="007B16E7">
        <w:rPr>
          <w:rFonts w:cstheme="minorHAnsi"/>
          <w:i/>
          <w:sz w:val="20"/>
          <w:szCs w:val="20"/>
        </w:rPr>
        <w:t>[</w:t>
      </w:r>
      <w:r>
        <w:rPr>
          <w:rFonts w:cstheme="minorHAnsi"/>
          <w:i/>
          <w:sz w:val="20"/>
          <w:szCs w:val="20"/>
        </w:rPr>
        <w:t>References should adhere to the APA reference style</w:t>
      </w:r>
      <w:r w:rsidR="0009374D">
        <w:rPr>
          <w:rFonts w:cstheme="minorHAnsi"/>
          <w:i/>
          <w:sz w:val="20"/>
          <w:szCs w:val="20"/>
        </w:rPr>
        <w:t xml:space="preserve"> (7</w:t>
      </w:r>
      <w:r w:rsidR="0009374D" w:rsidRPr="00F208B8">
        <w:rPr>
          <w:rFonts w:cstheme="minorHAnsi"/>
          <w:i/>
          <w:sz w:val="20"/>
          <w:szCs w:val="20"/>
          <w:vertAlign w:val="superscript"/>
        </w:rPr>
        <w:t>th</w:t>
      </w:r>
      <w:r w:rsidR="0009374D">
        <w:rPr>
          <w:rFonts w:cstheme="minorHAnsi"/>
          <w:i/>
          <w:sz w:val="20"/>
          <w:szCs w:val="20"/>
        </w:rPr>
        <w:t xml:space="preserve"> Edition)</w:t>
      </w:r>
      <w:r w:rsidRPr="007B16E7">
        <w:rPr>
          <w:rFonts w:cstheme="minorHAnsi"/>
          <w:i/>
          <w:sz w:val="20"/>
          <w:szCs w:val="20"/>
        </w:rPr>
        <w:t>.]</w:t>
      </w:r>
    </w:p>
    <w:p w14:paraId="7D19BAC3" w14:textId="5F1EB78F" w:rsidR="0009374D" w:rsidRDefault="0009374D" w:rsidP="0009374D">
      <w:pPr>
        <w:pStyle w:val="ListParagraph"/>
        <w:spacing w:line="20" w:lineRule="atLeast"/>
        <w:ind w:left="792"/>
        <w:jc w:val="center"/>
        <w:rPr>
          <w:rFonts w:cstheme="minorHAnsi"/>
          <w:i/>
          <w:sz w:val="20"/>
          <w:szCs w:val="20"/>
        </w:rPr>
      </w:pPr>
    </w:p>
    <w:p w14:paraId="3874D85E" w14:textId="77777777" w:rsidR="0009374D" w:rsidRPr="007B16E7" w:rsidRDefault="0009374D" w:rsidP="0009374D">
      <w:pPr>
        <w:pStyle w:val="ListParagraph"/>
        <w:spacing w:line="20" w:lineRule="atLeast"/>
        <w:ind w:left="792"/>
        <w:jc w:val="center"/>
        <w:rPr>
          <w:rFonts w:cstheme="minorHAnsi"/>
          <w:i/>
          <w:sz w:val="20"/>
          <w:szCs w:val="20"/>
        </w:rPr>
      </w:pPr>
    </w:p>
    <w:p w14:paraId="226B8BF7" w14:textId="5856D025" w:rsidR="0009374D" w:rsidRPr="007B16E7" w:rsidRDefault="0009374D" w:rsidP="0009374D">
      <w:pPr>
        <w:pStyle w:val="ListParagraph"/>
        <w:numPr>
          <w:ilvl w:val="0"/>
          <w:numId w:val="9"/>
        </w:numPr>
        <w:spacing w:line="20" w:lineRule="atLeast"/>
        <w:ind w:left="0" w:firstLine="0"/>
        <w:rPr>
          <w:rFonts w:cstheme="minorHAnsi"/>
          <w:b/>
        </w:rPr>
      </w:pPr>
      <w:r>
        <w:rPr>
          <w:rFonts w:cstheme="minorHAnsi"/>
          <w:b/>
        </w:rPr>
        <w:t xml:space="preserve">Statement </w:t>
      </w:r>
      <w:r w:rsidRPr="0009374D">
        <w:rPr>
          <w:rFonts w:cstheme="minorHAnsi"/>
          <w:bCs/>
        </w:rPr>
        <w:t>[</w:t>
      </w:r>
      <w:r w:rsidRPr="0009374D">
        <w:rPr>
          <w:rFonts w:cstheme="minorHAnsi"/>
          <w:bCs/>
          <w:i/>
          <w:iCs/>
        </w:rPr>
        <w:t>may use digital signatures</w:t>
      </w:r>
      <w:r w:rsidRPr="0009374D">
        <w:rPr>
          <w:rFonts w:cstheme="minorHAnsi"/>
          <w:bCs/>
        </w:rPr>
        <w:t>]</w:t>
      </w:r>
      <w:r>
        <w:rPr>
          <w:rFonts w:cstheme="minorHAnsi"/>
          <w:b/>
        </w:rPr>
        <w:br/>
      </w:r>
      <w:r w:rsidRPr="0009374D">
        <w:rPr>
          <w:rFonts w:cstheme="minorHAnsi"/>
          <w:bCs/>
        </w:rPr>
        <w:t>The applicant(s) has (have) no other financial resources available or requested for the activity.</w:t>
      </w:r>
    </w:p>
    <w:p w14:paraId="4F925567" w14:textId="12E54BCA" w:rsidR="00CB1B42" w:rsidRPr="007B16E7" w:rsidRDefault="0009374D" w:rsidP="0009374D">
      <w:pPr>
        <w:tabs>
          <w:tab w:val="left" w:pos="3150"/>
          <w:tab w:val="left" w:pos="6030"/>
        </w:tabs>
        <w:rPr>
          <w:rFonts w:cstheme="minorHAnsi"/>
        </w:rPr>
      </w:pPr>
      <w:r>
        <w:rPr>
          <w:rFonts w:cstheme="minorHAnsi"/>
        </w:rPr>
        <w:br/>
      </w:r>
      <w:r>
        <w:rPr>
          <w:rFonts w:cstheme="minorHAnsi"/>
        </w:rPr>
        <w:br/>
        <w:t xml:space="preserve">___________________________    _________________________   __________________________  </w:t>
      </w:r>
      <w:r>
        <w:rPr>
          <w:rFonts w:cstheme="minorHAnsi"/>
        </w:rPr>
        <w:br/>
      </w:r>
      <w:r w:rsidR="00CB1B42" w:rsidRPr="007B16E7">
        <w:rPr>
          <w:rFonts w:cstheme="minorHAnsi"/>
        </w:rPr>
        <w:t>Date, Signature</w:t>
      </w:r>
      <w:r>
        <w:rPr>
          <w:rFonts w:cstheme="minorHAnsi"/>
        </w:rPr>
        <w:tab/>
      </w:r>
      <w:r w:rsidRPr="007B16E7">
        <w:rPr>
          <w:rFonts w:cstheme="minorHAnsi"/>
        </w:rPr>
        <w:t>Date, Signature</w:t>
      </w:r>
      <w:r>
        <w:rPr>
          <w:rFonts w:cstheme="minorHAnsi"/>
        </w:rPr>
        <w:tab/>
      </w:r>
      <w:r w:rsidRPr="007B16E7">
        <w:rPr>
          <w:rFonts w:cstheme="minorHAnsi"/>
        </w:rPr>
        <w:t>Date, Signature</w:t>
      </w:r>
    </w:p>
    <w:sectPr w:rsidR="00CB1B42" w:rsidRPr="007B16E7">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8BE52" w14:textId="77777777" w:rsidR="008B66F4" w:rsidRDefault="008B66F4" w:rsidP="0068110D">
      <w:pPr>
        <w:spacing w:after="0" w:line="240" w:lineRule="auto"/>
      </w:pPr>
      <w:r>
        <w:separator/>
      </w:r>
    </w:p>
  </w:endnote>
  <w:endnote w:type="continuationSeparator" w:id="0">
    <w:p w14:paraId="0D5B864B" w14:textId="77777777" w:rsidR="008B66F4" w:rsidRDefault="008B66F4" w:rsidP="0068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86EDE" w14:textId="77777777" w:rsidR="008B66F4" w:rsidRDefault="008B66F4" w:rsidP="0068110D">
      <w:pPr>
        <w:spacing w:after="0" w:line="240" w:lineRule="auto"/>
      </w:pPr>
      <w:r>
        <w:separator/>
      </w:r>
    </w:p>
  </w:footnote>
  <w:footnote w:type="continuationSeparator" w:id="0">
    <w:p w14:paraId="7581857F" w14:textId="77777777" w:rsidR="008B66F4" w:rsidRDefault="008B66F4" w:rsidP="0068110D">
      <w:pPr>
        <w:spacing w:after="0" w:line="240" w:lineRule="auto"/>
      </w:pPr>
      <w:r>
        <w:continuationSeparator/>
      </w:r>
    </w:p>
  </w:footnote>
  <w:footnote w:id="1">
    <w:p w14:paraId="2FA87352" w14:textId="7D6A2663" w:rsidR="00FE1039" w:rsidRDefault="00FE1039">
      <w:pPr>
        <w:pStyle w:val="FootnoteText"/>
      </w:pPr>
      <w:r>
        <w:rPr>
          <w:rStyle w:val="FootnoteReference"/>
        </w:rPr>
        <w:footnoteRef/>
      </w:r>
      <w:r>
        <w:t xml:space="preserve"> </w:t>
      </w:r>
      <w:r w:rsidR="007D5677">
        <w:t>Grants are subject to the general rules of the University of Bremen for SAP-purchases and “Landesmittel”</w:t>
      </w:r>
      <w:r w:rsidR="001B463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0D825" w14:textId="2C1D605E" w:rsidR="0068110D" w:rsidRDefault="0068110D" w:rsidP="0068110D">
    <w:pPr>
      <w:pStyle w:val="Header"/>
      <w:jc w:val="right"/>
    </w:pPr>
    <w:r>
      <w:rPr>
        <w:lang w:val="de-DE" w:eastAsia="de-DE"/>
      </w:rPr>
      <w:drawing>
        <wp:inline distT="0" distB="0" distL="0" distR="0" wp14:anchorId="0F975F8B" wp14:editId="4B468053">
          <wp:extent cx="3268915" cy="54590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440" cy="573709"/>
                  </a:xfrm>
                  <a:prstGeom prst="rect">
                    <a:avLst/>
                  </a:prstGeom>
                  <a:noFill/>
                  <a:ln>
                    <a:noFill/>
                  </a:ln>
                </pic:spPr>
              </pic:pic>
            </a:graphicData>
          </a:graphic>
        </wp:inline>
      </w:drawing>
    </w:r>
    <w:r>
      <w:rPr>
        <w:lang w:val="de-DE" w:eastAsia="de-DE"/>
      </w:rPr>
      <w:drawing>
        <wp:anchor distT="0" distB="0" distL="114300" distR="114300" simplePos="0" relativeHeight="251659264" behindDoc="0" locked="1" layoutInCell="1" allowOverlap="1" wp14:anchorId="2B385785" wp14:editId="0A403E17">
          <wp:simplePos x="0" y="0"/>
          <wp:positionH relativeFrom="margin">
            <wp:posOffset>21590</wp:posOffset>
          </wp:positionH>
          <wp:positionV relativeFrom="topMargin">
            <wp:posOffset>499745</wp:posOffset>
          </wp:positionV>
          <wp:extent cx="1518920" cy="546735"/>
          <wp:effectExtent l="0" t="0" r="5080" b="5715"/>
          <wp:wrapNone/>
          <wp:docPr id="320" name="Grafik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Grafik 105"/>
                  <pic:cNvPicPr/>
                </pic:nvPicPr>
                <pic:blipFill>
                  <a:blip r:embed="rId2">
                    <a:extLst>
                      <a:ext uri="{28A0092B-C50C-407E-A947-70E740481C1C}">
                        <a14:useLocalDpi xmlns:a14="http://schemas.microsoft.com/office/drawing/2010/main" val="0"/>
                      </a:ext>
                    </a:extLst>
                  </a:blip>
                  <a:stretch>
                    <a:fillRect/>
                  </a:stretch>
                </pic:blipFill>
                <pic:spPr>
                  <a:xfrm>
                    <a:off x="0" y="0"/>
                    <a:ext cx="1518920" cy="546735"/>
                  </a:xfrm>
                  <a:prstGeom prst="rect">
                    <a:avLst/>
                  </a:prstGeom>
                </pic:spPr>
              </pic:pic>
            </a:graphicData>
          </a:graphic>
          <wp14:sizeRelH relativeFrom="page">
            <wp14:pctWidth>0</wp14:pctWidth>
          </wp14:sizeRelH>
          <wp14:sizeRelV relativeFrom="page">
            <wp14:pctHeight>0</wp14:pctHeight>
          </wp14:sizeRelV>
        </wp:anchor>
      </w:drawing>
    </w:r>
  </w:p>
  <w:p w14:paraId="5822F983" w14:textId="77777777" w:rsidR="0068110D" w:rsidRDefault="0068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41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475589"/>
    <w:multiLevelType w:val="hybridMultilevel"/>
    <w:tmpl w:val="6E7044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AE26B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C365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0432BB"/>
    <w:multiLevelType w:val="hybridMultilevel"/>
    <w:tmpl w:val="F542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926E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AA3A2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DA6980"/>
    <w:multiLevelType w:val="hybridMultilevel"/>
    <w:tmpl w:val="2EDC1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9951FF"/>
    <w:multiLevelType w:val="hybridMultilevel"/>
    <w:tmpl w:val="DF64A346"/>
    <w:lvl w:ilvl="0" w:tplc="18EC7726">
      <w:start w:val="1"/>
      <w:numFmt w:val="decimal"/>
      <w:suff w:val="space"/>
      <w:lvlText w:val="%1."/>
      <w:lvlJc w:val="left"/>
      <w:pPr>
        <w:ind w:left="36" w:hanging="320"/>
      </w:pPr>
      <w:rPr>
        <w:rFonts w:hint="default"/>
      </w:rPr>
    </w:lvl>
    <w:lvl w:ilvl="1" w:tplc="0407000F">
      <w:start w:val="1"/>
      <w:numFmt w:val="decimal"/>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9" w15:restartNumberingAfterBreak="0">
    <w:nsid w:val="5A3C05C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BC73DE"/>
    <w:multiLevelType w:val="hybridMultilevel"/>
    <w:tmpl w:val="741CE20A"/>
    <w:lvl w:ilvl="0" w:tplc="18EC7726">
      <w:start w:val="1"/>
      <w:numFmt w:val="decimal"/>
      <w:suff w:val="space"/>
      <w:lvlText w:val="%1."/>
      <w:lvlJc w:val="left"/>
      <w:pPr>
        <w:ind w:left="36" w:hanging="320"/>
      </w:pPr>
      <w:rPr>
        <w:rFonts w:hint="default"/>
      </w:rPr>
    </w:lvl>
    <w:lvl w:ilvl="1" w:tplc="04070019">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1" w15:restartNumberingAfterBreak="0">
    <w:nsid w:val="6F8E5C6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1B6DF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C75341"/>
    <w:multiLevelType w:val="hybridMultilevel"/>
    <w:tmpl w:val="87F4310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3"/>
  </w:num>
  <w:num w:numId="3">
    <w:abstractNumId w:val="1"/>
  </w:num>
  <w:num w:numId="4">
    <w:abstractNumId w:val="4"/>
  </w:num>
  <w:num w:numId="5">
    <w:abstractNumId w:val="10"/>
  </w:num>
  <w:num w:numId="6">
    <w:abstractNumId w:val="8"/>
  </w:num>
  <w:num w:numId="7">
    <w:abstractNumId w:val="0"/>
  </w:num>
  <w:num w:numId="8">
    <w:abstractNumId w:val="12"/>
  </w:num>
  <w:num w:numId="9">
    <w:abstractNumId w:val="6"/>
  </w:num>
  <w:num w:numId="10">
    <w:abstractNumId w:val="2"/>
  </w:num>
  <w:num w:numId="11">
    <w:abstractNumId w:val="11"/>
  </w:num>
  <w:num w:numId="12">
    <w:abstractNumId w:val="3"/>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AE"/>
    <w:rsid w:val="000162DE"/>
    <w:rsid w:val="00036590"/>
    <w:rsid w:val="0004134E"/>
    <w:rsid w:val="0009374D"/>
    <w:rsid w:val="000A06AE"/>
    <w:rsid w:val="000D7AB7"/>
    <w:rsid w:val="000E2DC9"/>
    <w:rsid w:val="000E6C2E"/>
    <w:rsid w:val="0014457C"/>
    <w:rsid w:val="00163C34"/>
    <w:rsid w:val="001A6D74"/>
    <w:rsid w:val="001B4638"/>
    <w:rsid w:val="001D24BD"/>
    <w:rsid w:val="001E2DFE"/>
    <w:rsid w:val="00230F0B"/>
    <w:rsid w:val="00296159"/>
    <w:rsid w:val="00343F91"/>
    <w:rsid w:val="003716D7"/>
    <w:rsid w:val="0039626E"/>
    <w:rsid w:val="003B1247"/>
    <w:rsid w:val="003B59B8"/>
    <w:rsid w:val="00416F41"/>
    <w:rsid w:val="00481DA7"/>
    <w:rsid w:val="004841B7"/>
    <w:rsid w:val="004E2705"/>
    <w:rsid w:val="004E55D9"/>
    <w:rsid w:val="00516C4F"/>
    <w:rsid w:val="0053579A"/>
    <w:rsid w:val="00550554"/>
    <w:rsid w:val="0056236A"/>
    <w:rsid w:val="005A40E0"/>
    <w:rsid w:val="005E51DD"/>
    <w:rsid w:val="005F1C17"/>
    <w:rsid w:val="00631F2C"/>
    <w:rsid w:val="0064249C"/>
    <w:rsid w:val="0068110D"/>
    <w:rsid w:val="006854B6"/>
    <w:rsid w:val="006D1C99"/>
    <w:rsid w:val="006F06C7"/>
    <w:rsid w:val="006F6325"/>
    <w:rsid w:val="007536B9"/>
    <w:rsid w:val="007B16E7"/>
    <w:rsid w:val="007C0005"/>
    <w:rsid w:val="007D5677"/>
    <w:rsid w:val="007E05DB"/>
    <w:rsid w:val="00861B9A"/>
    <w:rsid w:val="008754C6"/>
    <w:rsid w:val="008B66F4"/>
    <w:rsid w:val="008E5A8C"/>
    <w:rsid w:val="008F504C"/>
    <w:rsid w:val="0090731C"/>
    <w:rsid w:val="00950B4E"/>
    <w:rsid w:val="009A334B"/>
    <w:rsid w:val="009B3E02"/>
    <w:rsid w:val="009D22CD"/>
    <w:rsid w:val="00A01156"/>
    <w:rsid w:val="00A32E9E"/>
    <w:rsid w:val="00A40BD3"/>
    <w:rsid w:val="00A73D19"/>
    <w:rsid w:val="00A81B49"/>
    <w:rsid w:val="00A87EC6"/>
    <w:rsid w:val="00AA3676"/>
    <w:rsid w:val="00AB1A97"/>
    <w:rsid w:val="00AD2D23"/>
    <w:rsid w:val="00AF0C09"/>
    <w:rsid w:val="00B0364C"/>
    <w:rsid w:val="00B13098"/>
    <w:rsid w:val="00B5090A"/>
    <w:rsid w:val="00B838E5"/>
    <w:rsid w:val="00C3564F"/>
    <w:rsid w:val="00C61CA7"/>
    <w:rsid w:val="00C83C3C"/>
    <w:rsid w:val="00CA01FD"/>
    <w:rsid w:val="00CA0E65"/>
    <w:rsid w:val="00CB1B42"/>
    <w:rsid w:val="00CD0494"/>
    <w:rsid w:val="00CD7B80"/>
    <w:rsid w:val="00D04C22"/>
    <w:rsid w:val="00D21CE8"/>
    <w:rsid w:val="00D604C0"/>
    <w:rsid w:val="00D860F7"/>
    <w:rsid w:val="00DA1D1D"/>
    <w:rsid w:val="00DC249A"/>
    <w:rsid w:val="00DC5B12"/>
    <w:rsid w:val="00DF077B"/>
    <w:rsid w:val="00E27B5F"/>
    <w:rsid w:val="00EA7157"/>
    <w:rsid w:val="00EB05BC"/>
    <w:rsid w:val="00EB2B13"/>
    <w:rsid w:val="00ED24A1"/>
    <w:rsid w:val="00F1139A"/>
    <w:rsid w:val="00F202AF"/>
    <w:rsid w:val="00F208B8"/>
    <w:rsid w:val="00F4651A"/>
    <w:rsid w:val="00F871E1"/>
    <w:rsid w:val="00FA27D3"/>
    <w:rsid w:val="00FA34FA"/>
    <w:rsid w:val="00FB5B9D"/>
    <w:rsid w:val="00FC4BCD"/>
    <w:rsid w:val="00FD7C01"/>
    <w:rsid w:val="00FE103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B458"/>
  <w15:docId w15:val="{7F8D2704-12E9-4AA8-92F4-A27ACBE4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0D"/>
    <w:rPr>
      <w:noProof/>
      <w:lang w:val="en-US"/>
    </w:rPr>
  </w:style>
  <w:style w:type="paragraph" w:styleId="Heading2">
    <w:name w:val="heading 2"/>
    <w:basedOn w:val="Normal"/>
    <w:next w:val="Normal"/>
    <w:link w:val="Heading2Char"/>
    <w:uiPriority w:val="9"/>
    <w:unhideWhenUsed/>
    <w:qFormat/>
    <w:rsid w:val="00AD2D2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7B"/>
    <w:pPr>
      <w:ind w:left="720"/>
      <w:contextualSpacing/>
    </w:pPr>
  </w:style>
  <w:style w:type="character" w:customStyle="1" w:styleId="Heading2Char">
    <w:name w:val="Heading 2 Char"/>
    <w:basedOn w:val="DefaultParagraphFont"/>
    <w:link w:val="Heading2"/>
    <w:uiPriority w:val="9"/>
    <w:rsid w:val="00AD2D23"/>
    <w:rPr>
      <w:rFonts w:asciiTheme="majorHAnsi" w:eastAsiaTheme="majorEastAsia" w:hAnsiTheme="majorHAnsi" w:cstheme="majorBidi"/>
      <w:b/>
      <w:bCs/>
      <w:noProof/>
      <w:color w:val="4F81BD" w:themeColor="accent1"/>
      <w:sz w:val="26"/>
      <w:szCs w:val="26"/>
      <w:lang w:val="en-US"/>
    </w:rPr>
  </w:style>
  <w:style w:type="paragraph" w:styleId="BalloonText">
    <w:name w:val="Balloon Text"/>
    <w:basedOn w:val="Normal"/>
    <w:link w:val="BalloonTextChar"/>
    <w:uiPriority w:val="99"/>
    <w:semiHidden/>
    <w:unhideWhenUsed/>
    <w:rsid w:val="007C0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005"/>
    <w:rPr>
      <w:rFonts w:ascii="Tahoma" w:hAnsi="Tahoma" w:cs="Tahoma"/>
      <w:noProof/>
      <w:sz w:val="16"/>
      <w:szCs w:val="16"/>
      <w:lang w:val="en-US"/>
    </w:rPr>
  </w:style>
  <w:style w:type="paragraph" w:customStyle="1" w:styleId="HeadingMMM1">
    <w:name w:val="Heading MMM1"/>
    <w:basedOn w:val="Heading2"/>
    <w:autoRedefine/>
    <w:qFormat/>
    <w:rsid w:val="0068110D"/>
    <w:pPr>
      <w:spacing w:after="240"/>
    </w:pPr>
  </w:style>
  <w:style w:type="paragraph" w:styleId="Header">
    <w:name w:val="header"/>
    <w:basedOn w:val="Normal"/>
    <w:link w:val="HeaderChar"/>
    <w:uiPriority w:val="99"/>
    <w:unhideWhenUsed/>
    <w:rsid w:val="006811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10D"/>
    <w:rPr>
      <w:noProof/>
      <w:lang w:val="en-US"/>
    </w:rPr>
  </w:style>
  <w:style w:type="paragraph" w:styleId="Footer">
    <w:name w:val="footer"/>
    <w:basedOn w:val="Normal"/>
    <w:link w:val="FooterChar"/>
    <w:uiPriority w:val="99"/>
    <w:unhideWhenUsed/>
    <w:rsid w:val="006811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10D"/>
    <w:rPr>
      <w:noProof/>
      <w:lang w:val="en-US"/>
    </w:rPr>
  </w:style>
  <w:style w:type="character" w:styleId="CommentReference">
    <w:name w:val="annotation reference"/>
    <w:basedOn w:val="DefaultParagraphFont"/>
    <w:uiPriority w:val="99"/>
    <w:semiHidden/>
    <w:unhideWhenUsed/>
    <w:rsid w:val="001D24BD"/>
    <w:rPr>
      <w:sz w:val="16"/>
      <w:szCs w:val="16"/>
    </w:rPr>
  </w:style>
  <w:style w:type="paragraph" w:styleId="CommentText">
    <w:name w:val="annotation text"/>
    <w:basedOn w:val="Normal"/>
    <w:link w:val="CommentTextChar"/>
    <w:uiPriority w:val="99"/>
    <w:semiHidden/>
    <w:unhideWhenUsed/>
    <w:rsid w:val="001D24BD"/>
    <w:pPr>
      <w:spacing w:line="240" w:lineRule="auto"/>
    </w:pPr>
    <w:rPr>
      <w:sz w:val="20"/>
      <w:szCs w:val="20"/>
    </w:rPr>
  </w:style>
  <w:style w:type="character" w:customStyle="1" w:styleId="CommentTextChar">
    <w:name w:val="Comment Text Char"/>
    <w:basedOn w:val="DefaultParagraphFont"/>
    <w:link w:val="CommentText"/>
    <w:uiPriority w:val="99"/>
    <w:semiHidden/>
    <w:rsid w:val="001D24BD"/>
    <w:rPr>
      <w:noProof/>
      <w:sz w:val="20"/>
      <w:szCs w:val="20"/>
      <w:lang w:val="en-US"/>
    </w:rPr>
  </w:style>
  <w:style w:type="paragraph" w:styleId="CommentSubject">
    <w:name w:val="annotation subject"/>
    <w:basedOn w:val="CommentText"/>
    <w:next w:val="CommentText"/>
    <w:link w:val="CommentSubjectChar"/>
    <w:uiPriority w:val="99"/>
    <w:semiHidden/>
    <w:unhideWhenUsed/>
    <w:rsid w:val="001D24BD"/>
    <w:rPr>
      <w:b/>
      <w:bCs/>
    </w:rPr>
  </w:style>
  <w:style w:type="character" w:customStyle="1" w:styleId="CommentSubjectChar">
    <w:name w:val="Comment Subject Char"/>
    <w:basedOn w:val="CommentTextChar"/>
    <w:link w:val="CommentSubject"/>
    <w:uiPriority w:val="99"/>
    <w:semiHidden/>
    <w:rsid w:val="001D24BD"/>
    <w:rPr>
      <w:b/>
      <w:bCs/>
      <w:noProof/>
      <w:sz w:val="20"/>
      <w:szCs w:val="20"/>
      <w:lang w:val="en-US"/>
    </w:rPr>
  </w:style>
  <w:style w:type="character" w:styleId="Hyperlink">
    <w:name w:val="Hyperlink"/>
    <w:basedOn w:val="DefaultParagraphFont"/>
    <w:uiPriority w:val="99"/>
    <w:unhideWhenUsed/>
    <w:rsid w:val="00A32E9E"/>
    <w:rPr>
      <w:color w:val="0000FF" w:themeColor="hyperlink"/>
      <w:u w:val="single"/>
    </w:rPr>
  </w:style>
  <w:style w:type="character" w:customStyle="1" w:styleId="UnresolvedMention1">
    <w:name w:val="Unresolved Mention1"/>
    <w:basedOn w:val="DefaultParagraphFont"/>
    <w:uiPriority w:val="99"/>
    <w:semiHidden/>
    <w:unhideWhenUsed/>
    <w:rsid w:val="00A32E9E"/>
    <w:rPr>
      <w:color w:val="605E5C"/>
      <w:shd w:val="clear" w:color="auto" w:fill="E1DFDD"/>
    </w:rPr>
  </w:style>
  <w:style w:type="table" w:styleId="TableGrid">
    <w:name w:val="Table Grid"/>
    <w:basedOn w:val="TableNormal"/>
    <w:uiPriority w:val="39"/>
    <w:rsid w:val="001A6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536B9"/>
    <w:rPr>
      <w:color w:val="605E5C"/>
      <w:shd w:val="clear" w:color="auto" w:fill="E1DFDD"/>
    </w:rPr>
  </w:style>
  <w:style w:type="paragraph" w:styleId="FootnoteText">
    <w:name w:val="footnote text"/>
    <w:basedOn w:val="Normal"/>
    <w:link w:val="FootnoteTextChar"/>
    <w:uiPriority w:val="99"/>
    <w:semiHidden/>
    <w:unhideWhenUsed/>
    <w:rsid w:val="00FE10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1039"/>
    <w:rPr>
      <w:noProof/>
      <w:sz w:val="20"/>
      <w:szCs w:val="20"/>
      <w:lang w:val="en-US"/>
    </w:rPr>
  </w:style>
  <w:style w:type="character" w:styleId="FootnoteReference">
    <w:name w:val="footnote reference"/>
    <w:basedOn w:val="DefaultParagraphFont"/>
    <w:uiPriority w:val="99"/>
    <w:semiHidden/>
    <w:unhideWhenUsed/>
    <w:rsid w:val="00FE1039"/>
    <w:rPr>
      <w:vertAlign w:val="superscript"/>
    </w:rPr>
  </w:style>
  <w:style w:type="character" w:customStyle="1" w:styleId="UnresolvedMention3">
    <w:name w:val="Unresolved Mention3"/>
    <w:basedOn w:val="DefaultParagraphFont"/>
    <w:uiPriority w:val="99"/>
    <w:semiHidden/>
    <w:unhideWhenUsed/>
    <w:rsid w:val="00FE1039"/>
    <w:rPr>
      <w:color w:val="605E5C"/>
      <w:shd w:val="clear" w:color="auto" w:fill="E1DFDD"/>
    </w:rPr>
  </w:style>
  <w:style w:type="character" w:styleId="FollowedHyperlink">
    <w:name w:val="FollowedHyperlink"/>
    <w:basedOn w:val="DefaultParagraphFont"/>
    <w:uiPriority w:val="99"/>
    <w:semiHidden/>
    <w:unhideWhenUsed/>
    <w:rsid w:val="00FE10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75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ester@uni-brem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anda.com/currency/converter/" TargetMode="External"/><Relationship Id="rId4" Type="http://schemas.openxmlformats.org/officeDocument/2006/relationships/settings" Target="settings.xml"/><Relationship Id="rId9" Type="http://schemas.openxmlformats.org/officeDocument/2006/relationships/hyperlink" Target="mailto:kuester@uni-bremen.de?subject=MMM%20Seed-Money%20Appli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C734C3D-9468-4CAE-A4C4-2FADE528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853</Words>
  <Characters>4868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Küster, Dennis</dc:creator>
  <cp:keywords/>
  <cp:lastModifiedBy>Küster, Dennis</cp:lastModifiedBy>
  <cp:revision>2</cp:revision>
  <dcterms:created xsi:type="dcterms:W3CDTF">2021-02-23T09:30:00Z</dcterms:created>
  <dcterms:modified xsi:type="dcterms:W3CDTF">2021-02-23T09:30:00Z</dcterms:modified>
</cp:coreProperties>
</file>